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2E012" w14:textId="1DD71149" w:rsidR="002126C9" w:rsidRDefault="006B6357">
      <w:pPr>
        <w:pStyle w:val="Heading1"/>
        <w:spacing w:line="379" w:lineRule="auto"/>
        <w:ind w:right="307"/>
      </w:pPr>
      <w:r>
        <w:rPr>
          <w:color w:val="0F4F75"/>
        </w:rPr>
        <w:t>Pupil</w:t>
      </w:r>
      <w:r>
        <w:rPr>
          <w:color w:val="0F4F75"/>
          <w:spacing w:val="-8"/>
        </w:rPr>
        <w:t xml:space="preserve"> </w:t>
      </w:r>
      <w:r>
        <w:rPr>
          <w:color w:val="0F4F75"/>
        </w:rPr>
        <w:t>premium</w:t>
      </w:r>
      <w:r>
        <w:rPr>
          <w:color w:val="0F4F75"/>
          <w:spacing w:val="-8"/>
        </w:rPr>
        <w:t xml:space="preserve"> </w:t>
      </w:r>
      <w:r>
        <w:rPr>
          <w:color w:val="0F4F75"/>
        </w:rPr>
        <w:t>strategy</w:t>
      </w:r>
      <w:r>
        <w:rPr>
          <w:color w:val="0F4F75"/>
          <w:spacing w:val="-10"/>
        </w:rPr>
        <w:t xml:space="preserve"> </w:t>
      </w:r>
      <w:r>
        <w:rPr>
          <w:color w:val="0F4F75"/>
        </w:rPr>
        <w:t>statement</w:t>
      </w:r>
      <w:r>
        <w:rPr>
          <w:color w:val="0F4F75"/>
          <w:spacing w:val="-5"/>
        </w:rPr>
        <w:t xml:space="preserve"> </w:t>
      </w:r>
      <w:r>
        <w:rPr>
          <w:color w:val="0F4F75"/>
        </w:rPr>
        <w:t>–</w:t>
      </w:r>
      <w:r>
        <w:rPr>
          <w:color w:val="0F4F75"/>
          <w:spacing w:val="-9"/>
        </w:rPr>
        <w:t xml:space="preserve"> </w:t>
      </w:r>
      <w:r>
        <w:rPr>
          <w:color w:val="0F4F75"/>
        </w:rPr>
        <w:t>202</w:t>
      </w:r>
      <w:r w:rsidR="00B36FA4">
        <w:rPr>
          <w:color w:val="0F4F75"/>
        </w:rPr>
        <w:t>5 - 2026</w:t>
      </w:r>
      <w:r>
        <w:rPr>
          <w:color w:val="0F4F75"/>
        </w:rPr>
        <w:t xml:space="preserve"> </w:t>
      </w:r>
      <w:r>
        <w:rPr>
          <w:color w:val="1F487C"/>
        </w:rPr>
        <w:t>Strawberry Fields Primary School</w:t>
      </w:r>
    </w:p>
    <w:p w14:paraId="6FDAC4F7" w14:textId="77777777" w:rsidR="002126C9" w:rsidRDefault="006B6357">
      <w:pPr>
        <w:spacing w:before="84" w:line="288" w:lineRule="auto"/>
        <w:ind w:left="112" w:right="307"/>
        <w:rPr>
          <w:sz w:val="24"/>
        </w:rPr>
      </w:pPr>
      <w:r>
        <w:rPr>
          <w:color w:val="0D0D0D"/>
          <w:sz w:val="24"/>
        </w:rPr>
        <w:t>This</w:t>
      </w:r>
      <w:r>
        <w:rPr>
          <w:color w:val="0D0D0D"/>
          <w:spacing w:val="-2"/>
          <w:sz w:val="24"/>
        </w:rPr>
        <w:t xml:space="preserve"> </w:t>
      </w:r>
      <w:r>
        <w:rPr>
          <w:color w:val="0D0D0D"/>
          <w:sz w:val="24"/>
        </w:rPr>
        <w:t>statement</w:t>
      </w:r>
      <w:r>
        <w:rPr>
          <w:color w:val="0D0D0D"/>
          <w:spacing w:val="-4"/>
          <w:sz w:val="24"/>
        </w:rPr>
        <w:t xml:space="preserve"> </w:t>
      </w:r>
      <w:r>
        <w:rPr>
          <w:color w:val="0D0D0D"/>
          <w:sz w:val="24"/>
        </w:rPr>
        <w:t>details</w:t>
      </w:r>
      <w:r>
        <w:rPr>
          <w:color w:val="0D0D0D"/>
          <w:spacing w:val="-2"/>
          <w:sz w:val="24"/>
        </w:rPr>
        <w:t xml:space="preserve"> </w:t>
      </w:r>
      <w:r>
        <w:rPr>
          <w:color w:val="0D0D0D"/>
          <w:sz w:val="24"/>
        </w:rPr>
        <w:t>our</w:t>
      </w:r>
      <w:r>
        <w:rPr>
          <w:color w:val="0D0D0D"/>
          <w:spacing w:val="-2"/>
          <w:sz w:val="24"/>
        </w:rPr>
        <w:t xml:space="preserve"> </w:t>
      </w:r>
      <w:r>
        <w:rPr>
          <w:color w:val="0D0D0D"/>
          <w:sz w:val="24"/>
        </w:rPr>
        <w:t>school’s</w:t>
      </w:r>
      <w:r>
        <w:rPr>
          <w:color w:val="0D0D0D"/>
          <w:spacing w:val="-2"/>
          <w:sz w:val="24"/>
        </w:rPr>
        <w:t xml:space="preserve"> </w:t>
      </w:r>
      <w:r>
        <w:rPr>
          <w:color w:val="0D0D0D"/>
          <w:sz w:val="24"/>
        </w:rPr>
        <w:t>use</w:t>
      </w:r>
      <w:r>
        <w:rPr>
          <w:color w:val="0D0D0D"/>
          <w:spacing w:val="-4"/>
          <w:sz w:val="24"/>
        </w:rPr>
        <w:t xml:space="preserve"> </w:t>
      </w:r>
      <w:r>
        <w:rPr>
          <w:color w:val="0D0D0D"/>
          <w:sz w:val="24"/>
        </w:rPr>
        <w:t>of</w:t>
      </w:r>
      <w:r>
        <w:rPr>
          <w:color w:val="0D0D0D"/>
          <w:spacing w:val="-4"/>
          <w:sz w:val="24"/>
        </w:rPr>
        <w:t xml:space="preserve"> </w:t>
      </w:r>
      <w:r>
        <w:rPr>
          <w:color w:val="0D0D0D"/>
          <w:sz w:val="24"/>
        </w:rPr>
        <w:t>pupil premium</w:t>
      </w:r>
      <w:r>
        <w:rPr>
          <w:color w:val="0D0D0D"/>
          <w:spacing w:val="-2"/>
          <w:sz w:val="24"/>
        </w:rPr>
        <w:t xml:space="preserve"> </w:t>
      </w:r>
      <w:r>
        <w:rPr>
          <w:color w:val="0D0D0D"/>
          <w:sz w:val="24"/>
        </w:rPr>
        <w:t>funding</w:t>
      </w:r>
      <w:r>
        <w:rPr>
          <w:color w:val="0D0D0D"/>
          <w:spacing w:val="-3"/>
          <w:sz w:val="24"/>
        </w:rPr>
        <w:t xml:space="preserve"> </w:t>
      </w:r>
      <w:r>
        <w:rPr>
          <w:color w:val="0D0D0D"/>
          <w:sz w:val="24"/>
        </w:rPr>
        <w:t>to</w:t>
      </w:r>
      <w:r>
        <w:rPr>
          <w:color w:val="0D0D0D"/>
          <w:spacing w:val="-3"/>
          <w:sz w:val="24"/>
        </w:rPr>
        <w:t xml:space="preserve"> </w:t>
      </w:r>
      <w:r>
        <w:rPr>
          <w:color w:val="0D0D0D"/>
          <w:sz w:val="24"/>
        </w:rPr>
        <w:t>help</w:t>
      </w:r>
      <w:r>
        <w:rPr>
          <w:color w:val="0D0D0D"/>
          <w:spacing w:val="-2"/>
          <w:sz w:val="24"/>
        </w:rPr>
        <w:t xml:space="preserve"> </w:t>
      </w:r>
      <w:r>
        <w:rPr>
          <w:color w:val="0D0D0D"/>
          <w:sz w:val="24"/>
        </w:rPr>
        <w:t>improve</w:t>
      </w:r>
      <w:r>
        <w:rPr>
          <w:color w:val="0D0D0D"/>
          <w:spacing w:val="-4"/>
          <w:sz w:val="24"/>
        </w:rPr>
        <w:t xml:space="preserve"> </w:t>
      </w:r>
      <w:r>
        <w:rPr>
          <w:color w:val="0D0D0D"/>
          <w:sz w:val="24"/>
        </w:rPr>
        <w:t>the attainment of our disadvantaged pupils.</w:t>
      </w:r>
    </w:p>
    <w:p w14:paraId="36C31AF0" w14:textId="77777777" w:rsidR="002126C9" w:rsidRDefault="006B6357">
      <w:pPr>
        <w:spacing w:before="240" w:line="288" w:lineRule="auto"/>
        <w:ind w:left="112" w:right="307"/>
        <w:rPr>
          <w:sz w:val="24"/>
        </w:rPr>
      </w:pPr>
      <w:r>
        <w:rPr>
          <w:color w:val="0D0D0D"/>
          <w:sz w:val="24"/>
        </w:rPr>
        <w:t>It</w:t>
      </w:r>
      <w:r>
        <w:rPr>
          <w:color w:val="0D0D0D"/>
          <w:spacing w:val="-2"/>
          <w:sz w:val="24"/>
        </w:rPr>
        <w:t xml:space="preserve"> </w:t>
      </w:r>
      <w:r>
        <w:rPr>
          <w:color w:val="0D0D0D"/>
          <w:sz w:val="24"/>
        </w:rPr>
        <w:t>outlines</w:t>
      </w:r>
      <w:r>
        <w:rPr>
          <w:color w:val="0D0D0D"/>
          <w:spacing w:val="-4"/>
          <w:sz w:val="24"/>
        </w:rPr>
        <w:t xml:space="preserve"> </w:t>
      </w:r>
      <w:r>
        <w:rPr>
          <w:color w:val="0D0D0D"/>
          <w:sz w:val="24"/>
        </w:rPr>
        <w:t>our</w:t>
      </w:r>
      <w:r>
        <w:rPr>
          <w:color w:val="0D0D0D"/>
          <w:spacing w:val="-2"/>
          <w:sz w:val="24"/>
        </w:rPr>
        <w:t xml:space="preserve"> </w:t>
      </w:r>
      <w:r>
        <w:rPr>
          <w:color w:val="0D0D0D"/>
          <w:sz w:val="24"/>
        </w:rPr>
        <w:t>pupil</w:t>
      </w:r>
      <w:r>
        <w:rPr>
          <w:color w:val="0D0D0D"/>
          <w:spacing w:val="-3"/>
          <w:sz w:val="24"/>
        </w:rPr>
        <w:t xml:space="preserve"> </w:t>
      </w:r>
      <w:r>
        <w:rPr>
          <w:color w:val="0D0D0D"/>
          <w:sz w:val="24"/>
        </w:rPr>
        <w:t>premium</w:t>
      </w:r>
      <w:r>
        <w:rPr>
          <w:color w:val="0D0D0D"/>
          <w:spacing w:val="-1"/>
          <w:sz w:val="24"/>
        </w:rPr>
        <w:t xml:space="preserve"> </w:t>
      </w:r>
      <w:r>
        <w:rPr>
          <w:color w:val="0D0D0D"/>
          <w:sz w:val="24"/>
        </w:rPr>
        <w:t>strategy,</w:t>
      </w:r>
      <w:r>
        <w:rPr>
          <w:color w:val="0D0D0D"/>
          <w:spacing w:val="-4"/>
          <w:sz w:val="24"/>
        </w:rPr>
        <w:t xml:space="preserve"> </w:t>
      </w:r>
      <w:r>
        <w:rPr>
          <w:color w:val="0D0D0D"/>
          <w:sz w:val="24"/>
        </w:rPr>
        <w:t>how</w:t>
      </w:r>
      <w:r>
        <w:rPr>
          <w:color w:val="0D0D0D"/>
          <w:spacing w:val="-2"/>
          <w:sz w:val="24"/>
        </w:rPr>
        <w:t xml:space="preserve"> </w:t>
      </w:r>
      <w:r>
        <w:rPr>
          <w:color w:val="0D0D0D"/>
          <w:sz w:val="24"/>
        </w:rPr>
        <w:t>we</w:t>
      </w:r>
      <w:r>
        <w:rPr>
          <w:color w:val="0D0D0D"/>
          <w:spacing w:val="-4"/>
          <w:sz w:val="24"/>
        </w:rPr>
        <w:t xml:space="preserve"> </w:t>
      </w:r>
      <w:r>
        <w:rPr>
          <w:color w:val="0D0D0D"/>
          <w:sz w:val="24"/>
        </w:rPr>
        <w:t>intend</w:t>
      </w:r>
      <w:r>
        <w:rPr>
          <w:color w:val="0D0D0D"/>
          <w:spacing w:val="-2"/>
          <w:sz w:val="24"/>
        </w:rPr>
        <w:t xml:space="preserve"> </w:t>
      </w:r>
      <w:r>
        <w:rPr>
          <w:color w:val="0D0D0D"/>
          <w:sz w:val="24"/>
        </w:rPr>
        <w:t>to</w:t>
      </w:r>
      <w:r>
        <w:rPr>
          <w:color w:val="0D0D0D"/>
          <w:spacing w:val="-2"/>
          <w:sz w:val="24"/>
        </w:rPr>
        <w:t xml:space="preserve"> </w:t>
      </w:r>
      <w:r>
        <w:rPr>
          <w:color w:val="0D0D0D"/>
          <w:sz w:val="24"/>
        </w:rPr>
        <w:t>spend</w:t>
      </w:r>
      <w:r>
        <w:rPr>
          <w:color w:val="0D0D0D"/>
          <w:spacing w:val="-4"/>
          <w:sz w:val="24"/>
        </w:rPr>
        <w:t xml:space="preserve"> </w:t>
      </w:r>
      <w:r>
        <w:rPr>
          <w:color w:val="0D0D0D"/>
          <w:sz w:val="24"/>
        </w:rPr>
        <w:t>the</w:t>
      </w:r>
      <w:r>
        <w:rPr>
          <w:color w:val="0D0D0D"/>
          <w:spacing w:val="-4"/>
          <w:sz w:val="24"/>
        </w:rPr>
        <w:t xml:space="preserve"> </w:t>
      </w:r>
      <w:r>
        <w:rPr>
          <w:color w:val="0D0D0D"/>
          <w:sz w:val="24"/>
        </w:rPr>
        <w:t>funding</w:t>
      </w:r>
      <w:r>
        <w:rPr>
          <w:color w:val="0D0D0D"/>
          <w:spacing w:val="-3"/>
          <w:sz w:val="24"/>
        </w:rPr>
        <w:t xml:space="preserve"> </w:t>
      </w:r>
      <w:r>
        <w:rPr>
          <w:color w:val="0D0D0D"/>
          <w:sz w:val="24"/>
        </w:rPr>
        <w:t>in</w:t>
      </w:r>
      <w:r>
        <w:rPr>
          <w:color w:val="0D0D0D"/>
          <w:spacing w:val="-2"/>
          <w:sz w:val="24"/>
        </w:rPr>
        <w:t xml:space="preserve"> </w:t>
      </w:r>
      <w:r>
        <w:rPr>
          <w:color w:val="0D0D0D"/>
          <w:sz w:val="24"/>
        </w:rPr>
        <w:t>this academic year and the outcomes for disadvantaged pupils last academic year.</w:t>
      </w:r>
    </w:p>
    <w:p w14:paraId="75ED2F8B" w14:textId="77777777" w:rsidR="002126C9" w:rsidRDefault="002126C9">
      <w:pPr>
        <w:pStyle w:val="BodyText"/>
        <w:spacing w:before="203"/>
        <w:rPr>
          <w:sz w:val="24"/>
        </w:rPr>
      </w:pPr>
    </w:p>
    <w:p w14:paraId="2745D6D7" w14:textId="77777777" w:rsidR="002126C9" w:rsidRDefault="006B6357">
      <w:pPr>
        <w:ind w:left="112"/>
        <w:rPr>
          <w:b/>
          <w:sz w:val="32"/>
        </w:rPr>
      </w:pPr>
      <w:r>
        <w:rPr>
          <w:b/>
          <w:color w:val="0F4F75"/>
          <w:sz w:val="32"/>
        </w:rPr>
        <w:t>School</w:t>
      </w:r>
      <w:r>
        <w:rPr>
          <w:b/>
          <w:color w:val="0F4F75"/>
          <w:spacing w:val="-11"/>
          <w:sz w:val="32"/>
        </w:rPr>
        <w:t xml:space="preserve"> </w:t>
      </w:r>
      <w:r>
        <w:rPr>
          <w:b/>
          <w:color w:val="0F4F75"/>
          <w:spacing w:val="-2"/>
          <w:sz w:val="32"/>
        </w:rPr>
        <w:t>overview</w:t>
      </w:r>
    </w:p>
    <w:p w14:paraId="3D4FCCF3" w14:textId="77777777" w:rsidR="002126C9" w:rsidRDefault="002126C9">
      <w:pPr>
        <w:pStyle w:val="BodyText"/>
        <w:spacing w:before="10"/>
        <w:rPr>
          <w:b/>
          <w:sz w:val="20"/>
        </w:rPr>
      </w:pP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520"/>
        <w:gridCol w:w="2970"/>
      </w:tblGrid>
      <w:tr w:rsidR="002126C9" w14:paraId="1BBAD338" w14:textId="77777777" w:rsidTr="68B5F653">
        <w:trPr>
          <w:trHeight w:val="396"/>
        </w:trPr>
        <w:tc>
          <w:tcPr>
            <w:tcW w:w="6520" w:type="dxa"/>
            <w:shd w:val="clear" w:color="auto" w:fill="CFDCE2"/>
          </w:tcPr>
          <w:p w14:paraId="39764DC2" w14:textId="77777777" w:rsidR="002126C9" w:rsidRDefault="006B6357">
            <w:pPr>
              <w:pStyle w:val="TableParagraph"/>
              <w:ind w:left="110"/>
              <w:rPr>
                <w:b/>
                <w:sz w:val="24"/>
              </w:rPr>
            </w:pPr>
            <w:r>
              <w:rPr>
                <w:b/>
                <w:color w:val="0D0D0D"/>
                <w:spacing w:val="-2"/>
                <w:sz w:val="24"/>
              </w:rPr>
              <w:t>Detail</w:t>
            </w:r>
          </w:p>
        </w:tc>
        <w:tc>
          <w:tcPr>
            <w:tcW w:w="2970" w:type="dxa"/>
            <w:shd w:val="clear" w:color="auto" w:fill="CFDCE2"/>
          </w:tcPr>
          <w:p w14:paraId="0A91F042" w14:textId="77777777" w:rsidR="002126C9" w:rsidRDefault="006B6357">
            <w:pPr>
              <w:pStyle w:val="TableParagraph"/>
              <w:rPr>
                <w:b/>
                <w:sz w:val="24"/>
              </w:rPr>
            </w:pPr>
            <w:r>
              <w:rPr>
                <w:b/>
                <w:color w:val="0D0D0D"/>
                <w:spacing w:val="-4"/>
                <w:sz w:val="24"/>
              </w:rPr>
              <w:t>Data</w:t>
            </w:r>
          </w:p>
        </w:tc>
      </w:tr>
      <w:tr w:rsidR="002126C9" w14:paraId="270EF0B4" w14:textId="77777777" w:rsidTr="68B5F653">
        <w:trPr>
          <w:trHeight w:val="397"/>
        </w:trPr>
        <w:tc>
          <w:tcPr>
            <w:tcW w:w="6520" w:type="dxa"/>
          </w:tcPr>
          <w:p w14:paraId="6945CA82" w14:textId="77777777" w:rsidR="002126C9" w:rsidRDefault="006B6357">
            <w:pPr>
              <w:pStyle w:val="TableParagraph"/>
              <w:spacing w:before="62"/>
              <w:ind w:left="110"/>
              <w:rPr>
                <w:sz w:val="24"/>
              </w:rPr>
            </w:pPr>
            <w:r>
              <w:rPr>
                <w:color w:val="0D0D0D"/>
                <w:sz w:val="24"/>
              </w:rPr>
              <w:t>Number</w:t>
            </w:r>
            <w:r>
              <w:rPr>
                <w:color w:val="0D0D0D"/>
                <w:spacing w:val="-7"/>
                <w:sz w:val="24"/>
              </w:rPr>
              <w:t xml:space="preserve"> </w:t>
            </w:r>
            <w:r>
              <w:rPr>
                <w:color w:val="0D0D0D"/>
                <w:sz w:val="24"/>
              </w:rPr>
              <w:t>of</w:t>
            </w:r>
            <w:r>
              <w:rPr>
                <w:color w:val="0D0D0D"/>
                <w:spacing w:val="-8"/>
                <w:sz w:val="24"/>
              </w:rPr>
              <w:t xml:space="preserve"> </w:t>
            </w:r>
            <w:r>
              <w:rPr>
                <w:color w:val="0D0D0D"/>
                <w:sz w:val="24"/>
              </w:rPr>
              <w:t>pupils</w:t>
            </w:r>
            <w:r>
              <w:rPr>
                <w:color w:val="0D0D0D"/>
                <w:spacing w:val="-7"/>
                <w:sz w:val="24"/>
              </w:rPr>
              <w:t xml:space="preserve"> </w:t>
            </w:r>
            <w:r>
              <w:rPr>
                <w:color w:val="0D0D0D"/>
                <w:sz w:val="24"/>
              </w:rPr>
              <w:t>in</w:t>
            </w:r>
            <w:r>
              <w:rPr>
                <w:color w:val="0D0D0D"/>
                <w:spacing w:val="-8"/>
                <w:sz w:val="24"/>
              </w:rPr>
              <w:t xml:space="preserve"> </w:t>
            </w:r>
            <w:r>
              <w:rPr>
                <w:color w:val="0D0D0D"/>
                <w:spacing w:val="-2"/>
                <w:sz w:val="24"/>
              </w:rPr>
              <w:t>school</w:t>
            </w:r>
          </w:p>
        </w:tc>
        <w:tc>
          <w:tcPr>
            <w:tcW w:w="2970" w:type="dxa"/>
          </w:tcPr>
          <w:p w14:paraId="3576BBC9" w14:textId="785F10B6" w:rsidR="002126C9" w:rsidRPr="00B36FA4" w:rsidRDefault="006B6357">
            <w:pPr>
              <w:pStyle w:val="TableParagraph"/>
              <w:spacing w:before="62"/>
              <w:rPr>
                <w:sz w:val="24"/>
              </w:rPr>
            </w:pPr>
            <w:r w:rsidRPr="00B36FA4">
              <w:rPr>
                <w:sz w:val="24"/>
              </w:rPr>
              <w:t>3</w:t>
            </w:r>
            <w:r w:rsidR="00144F95" w:rsidRPr="00B36FA4">
              <w:rPr>
                <w:sz w:val="24"/>
              </w:rPr>
              <w:t>28</w:t>
            </w:r>
            <w:r w:rsidRPr="00B36FA4">
              <w:rPr>
                <w:spacing w:val="-4"/>
                <w:sz w:val="24"/>
              </w:rPr>
              <w:t xml:space="preserve"> </w:t>
            </w:r>
          </w:p>
        </w:tc>
      </w:tr>
      <w:tr w:rsidR="002126C9" w14:paraId="2E1C9AD4" w14:textId="77777777" w:rsidTr="68B5F653">
        <w:trPr>
          <w:trHeight w:val="395"/>
        </w:trPr>
        <w:tc>
          <w:tcPr>
            <w:tcW w:w="6520" w:type="dxa"/>
          </w:tcPr>
          <w:p w14:paraId="0334E556" w14:textId="77777777" w:rsidR="002126C9" w:rsidRDefault="006B6357">
            <w:pPr>
              <w:pStyle w:val="TableParagraph"/>
              <w:ind w:left="110"/>
              <w:rPr>
                <w:sz w:val="24"/>
              </w:rPr>
            </w:pPr>
            <w:r>
              <w:rPr>
                <w:color w:val="0D0D0D"/>
                <w:sz w:val="24"/>
              </w:rPr>
              <w:t>Proportion</w:t>
            </w:r>
            <w:r>
              <w:rPr>
                <w:color w:val="0D0D0D"/>
                <w:spacing w:val="-4"/>
                <w:sz w:val="24"/>
              </w:rPr>
              <w:t xml:space="preserve"> </w:t>
            </w:r>
            <w:r>
              <w:rPr>
                <w:color w:val="0D0D0D"/>
                <w:sz w:val="24"/>
              </w:rPr>
              <w:t>(%)</w:t>
            </w:r>
            <w:r>
              <w:rPr>
                <w:color w:val="0D0D0D"/>
                <w:spacing w:val="-3"/>
                <w:sz w:val="24"/>
              </w:rPr>
              <w:t xml:space="preserve"> </w:t>
            </w:r>
            <w:r>
              <w:rPr>
                <w:color w:val="0D0D0D"/>
                <w:sz w:val="24"/>
              </w:rPr>
              <w:t>of</w:t>
            </w:r>
            <w:r>
              <w:rPr>
                <w:color w:val="0D0D0D"/>
                <w:spacing w:val="-5"/>
                <w:sz w:val="24"/>
              </w:rPr>
              <w:t xml:space="preserve"> </w:t>
            </w:r>
            <w:r>
              <w:rPr>
                <w:color w:val="0D0D0D"/>
                <w:sz w:val="24"/>
              </w:rPr>
              <w:t>pupil</w:t>
            </w:r>
            <w:r>
              <w:rPr>
                <w:color w:val="0D0D0D"/>
                <w:spacing w:val="-6"/>
                <w:sz w:val="24"/>
              </w:rPr>
              <w:t xml:space="preserve"> </w:t>
            </w:r>
            <w:r>
              <w:rPr>
                <w:color w:val="0D0D0D"/>
                <w:sz w:val="24"/>
              </w:rPr>
              <w:t>premium</w:t>
            </w:r>
            <w:r>
              <w:rPr>
                <w:color w:val="0D0D0D"/>
                <w:spacing w:val="-4"/>
                <w:sz w:val="24"/>
              </w:rPr>
              <w:t xml:space="preserve"> </w:t>
            </w:r>
            <w:r>
              <w:rPr>
                <w:color w:val="0D0D0D"/>
                <w:sz w:val="24"/>
              </w:rPr>
              <w:t>eligible</w:t>
            </w:r>
            <w:r>
              <w:rPr>
                <w:color w:val="0D0D0D"/>
                <w:spacing w:val="-3"/>
                <w:sz w:val="24"/>
              </w:rPr>
              <w:t xml:space="preserve"> </w:t>
            </w:r>
            <w:r>
              <w:rPr>
                <w:color w:val="0D0D0D"/>
                <w:spacing w:val="-2"/>
                <w:sz w:val="24"/>
              </w:rPr>
              <w:t>pupils</w:t>
            </w:r>
          </w:p>
        </w:tc>
        <w:tc>
          <w:tcPr>
            <w:tcW w:w="2970" w:type="dxa"/>
          </w:tcPr>
          <w:p w14:paraId="1F4ED3B5" w14:textId="5EADB67E" w:rsidR="002126C9" w:rsidRPr="00B36FA4" w:rsidRDefault="00144F95">
            <w:pPr>
              <w:pStyle w:val="TableParagraph"/>
              <w:rPr>
                <w:sz w:val="24"/>
              </w:rPr>
            </w:pPr>
            <w:r w:rsidRPr="00B36FA4">
              <w:rPr>
                <w:sz w:val="24"/>
              </w:rPr>
              <w:t>14.</w:t>
            </w:r>
            <w:r w:rsidR="00B36FA4" w:rsidRPr="00B36FA4">
              <w:rPr>
                <w:sz w:val="24"/>
              </w:rPr>
              <w:t>9</w:t>
            </w:r>
            <w:r w:rsidR="006B6357" w:rsidRPr="00B36FA4">
              <w:rPr>
                <w:sz w:val="24"/>
              </w:rPr>
              <w:t>%</w:t>
            </w:r>
            <w:r w:rsidR="006B6357" w:rsidRPr="00B36FA4">
              <w:rPr>
                <w:spacing w:val="-6"/>
                <w:sz w:val="24"/>
              </w:rPr>
              <w:t xml:space="preserve"> </w:t>
            </w:r>
            <w:r w:rsidR="006B6357" w:rsidRPr="00B36FA4">
              <w:rPr>
                <w:sz w:val="24"/>
              </w:rPr>
              <w:t>(</w:t>
            </w:r>
            <w:r w:rsidRPr="00B36FA4">
              <w:rPr>
                <w:sz w:val="24"/>
              </w:rPr>
              <w:t>4</w:t>
            </w:r>
            <w:r w:rsidR="00B36FA4" w:rsidRPr="00B36FA4">
              <w:rPr>
                <w:sz w:val="24"/>
              </w:rPr>
              <w:t>9</w:t>
            </w:r>
            <w:r w:rsidRPr="00B36FA4">
              <w:rPr>
                <w:sz w:val="24"/>
              </w:rPr>
              <w:t xml:space="preserve"> </w:t>
            </w:r>
            <w:r w:rsidR="006B6357" w:rsidRPr="00B36FA4">
              <w:rPr>
                <w:spacing w:val="-2"/>
                <w:sz w:val="24"/>
              </w:rPr>
              <w:t>children)</w:t>
            </w:r>
          </w:p>
        </w:tc>
      </w:tr>
      <w:tr w:rsidR="002126C9" w14:paraId="5F73F9A0" w14:textId="77777777" w:rsidTr="68B5F653">
        <w:trPr>
          <w:trHeight w:val="1223"/>
        </w:trPr>
        <w:tc>
          <w:tcPr>
            <w:tcW w:w="6520" w:type="dxa"/>
          </w:tcPr>
          <w:p w14:paraId="1A6C79DB" w14:textId="26C851B3" w:rsidR="002126C9" w:rsidRDefault="006B6357">
            <w:pPr>
              <w:pStyle w:val="TableParagraph"/>
              <w:ind w:left="110" w:right="57"/>
              <w:rPr>
                <w:b/>
                <w:sz w:val="24"/>
              </w:rPr>
            </w:pPr>
            <w:r>
              <w:rPr>
                <w:color w:val="0D0D0D"/>
                <w:sz w:val="24"/>
              </w:rPr>
              <w:t>Academic year/years that our current pupil premium strategy</w:t>
            </w:r>
            <w:r>
              <w:rPr>
                <w:color w:val="0D0D0D"/>
                <w:spacing w:val="-7"/>
                <w:sz w:val="24"/>
              </w:rPr>
              <w:t xml:space="preserve"> </w:t>
            </w:r>
            <w:r>
              <w:rPr>
                <w:color w:val="0D0D0D"/>
                <w:sz w:val="24"/>
              </w:rPr>
              <w:t>plan</w:t>
            </w:r>
            <w:r>
              <w:rPr>
                <w:color w:val="0D0D0D"/>
                <w:spacing w:val="-6"/>
                <w:sz w:val="24"/>
              </w:rPr>
              <w:t xml:space="preserve"> </w:t>
            </w:r>
            <w:r>
              <w:rPr>
                <w:color w:val="0D0D0D"/>
                <w:sz w:val="24"/>
              </w:rPr>
              <w:t>covers</w:t>
            </w:r>
            <w:r>
              <w:rPr>
                <w:color w:val="0D0D0D"/>
                <w:spacing w:val="-4"/>
                <w:sz w:val="24"/>
              </w:rPr>
              <w:t xml:space="preserve"> </w:t>
            </w:r>
          </w:p>
        </w:tc>
        <w:tc>
          <w:tcPr>
            <w:tcW w:w="2970" w:type="dxa"/>
          </w:tcPr>
          <w:p w14:paraId="286DE6A2" w14:textId="2A8D465E" w:rsidR="00476A9D" w:rsidRPr="00B36FA4" w:rsidRDefault="006B6357">
            <w:pPr>
              <w:pStyle w:val="TableParagraph"/>
              <w:rPr>
                <w:bCs/>
                <w:color w:val="0D0D0D"/>
                <w:spacing w:val="-14"/>
                <w:sz w:val="24"/>
              </w:rPr>
            </w:pPr>
            <w:r w:rsidRPr="00B36FA4">
              <w:rPr>
                <w:bCs/>
                <w:color w:val="0D0D0D"/>
                <w:sz w:val="24"/>
              </w:rPr>
              <w:t>2024-</w:t>
            </w:r>
            <w:r w:rsidR="00476A9D" w:rsidRPr="00B36FA4">
              <w:rPr>
                <w:bCs/>
                <w:color w:val="0D0D0D"/>
                <w:sz w:val="24"/>
              </w:rPr>
              <w:t>2027</w:t>
            </w:r>
            <w:r w:rsidRPr="00B36FA4">
              <w:rPr>
                <w:bCs/>
                <w:color w:val="0D0D0D"/>
                <w:spacing w:val="-14"/>
                <w:sz w:val="24"/>
              </w:rPr>
              <w:t xml:space="preserve"> </w:t>
            </w:r>
          </w:p>
          <w:p w14:paraId="4E8B7AEF" w14:textId="729B120C" w:rsidR="00476A9D" w:rsidRPr="00B36FA4" w:rsidRDefault="00476A9D" w:rsidP="00476A9D">
            <w:pPr>
              <w:pStyle w:val="TableParagraph"/>
              <w:rPr>
                <w:bCs/>
                <w:sz w:val="24"/>
              </w:rPr>
            </w:pPr>
            <w:r w:rsidRPr="00B36FA4">
              <w:rPr>
                <w:bCs/>
                <w:color w:val="0D0D0D"/>
                <w:sz w:val="24"/>
              </w:rPr>
              <w:t xml:space="preserve">This version is for the academic year: </w:t>
            </w:r>
            <w:r w:rsidR="006B6357" w:rsidRPr="00B36FA4">
              <w:rPr>
                <w:bCs/>
                <w:color w:val="0D0D0D"/>
                <w:sz w:val="24"/>
              </w:rPr>
              <w:t>2025-26</w:t>
            </w:r>
          </w:p>
          <w:p w14:paraId="57F7FB63" w14:textId="6EBA5DB8" w:rsidR="002126C9" w:rsidRPr="00B36FA4" w:rsidRDefault="002126C9">
            <w:pPr>
              <w:pStyle w:val="TableParagraph"/>
              <w:spacing w:before="0"/>
              <w:rPr>
                <w:sz w:val="24"/>
              </w:rPr>
            </w:pPr>
          </w:p>
        </w:tc>
      </w:tr>
      <w:tr w:rsidR="002126C9" w14:paraId="2203AE4B" w14:textId="77777777" w:rsidTr="68B5F653">
        <w:trPr>
          <w:trHeight w:val="395"/>
        </w:trPr>
        <w:tc>
          <w:tcPr>
            <w:tcW w:w="6520" w:type="dxa"/>
          </w:tcPr>
          <w:p w14:paraId="7F3C6835" w14:textId="77777777" w:rsidR="002126C9" w:rsidRDefault="006B6357">
            <w:pPr>
              <w:pStyle w:val="TableParagraph"/>
              <w:ind w:left="110"/>
              <w:rPr>
                <w:sz w:val="24"/>
              </w:rPr>
            </w:pPr>
            <w:r>
              <w:rPr>
                <w:color w:val="0D0D0D"/>
                <w:sz w:val="24"/>
              </w:rPr>
              <w:t>Date</w:t>
            </w:r>
            <w:r>
              <w:rPr>
                <w:color w:val="0D0D0D"/>
                <w:spacing w:val="-4"/>
                <w:sz w:val="24"/>
              </w:rPr>
              <w:t xml:space="preserve"> </w:t>
            </w:r>
            <w:r>
              <w:rPr>
                <w:color w:val="0D0D0D"/>
                <w:sz w:val="24"/>
              </w:rPr>
              <w:t>this</w:t>
            </w:r>
            <w:r>
              <w:rPr>
                <w:color w:val="0D0D0D"/>
                <w:spacing w:val="-3"/>
                <w:sz w:val="24"/>
              </w:rPr>
              <w:t xml:space="preserve"> </w:t>
            </w:r>
            <w:r>
              <w:rPr>
                <w:color w:val="0D0D0D"/>
                <w:sz w:val="24"/>
              </w:rPr>
              <w:t>statement</w:t>
            </w:r>
            <w:r>
              <w:rPr>
                <w:color w:val="0D0D0D"/>
                <w:spacing w:val="-5"/>
                <w:sz w:val="24"/>
              </w:rPr>
              <w:t xml:space="preserve"> </w:t>
            </w:r>
            <w:r>
              <w:rPr>
                <w:color w:val="0D0D0D"/>
                <w:sz w:val="24"/>
              </w:rPr>
              <w:t>was</w:t>
            </w:r>
            <w:r>
              <w:rPr>
                <w:color w:val="0D0D0D"/>
                <w:spacing w:val="-3"/>
                <w:sz w:val="24"/>
              </w:rPr>
              <w:t xml:space="preserve"> </w:t>
            </w:r>
            <w:r>
              <w:rPr>
                <w:color w:val="0D0D0D"/>
                <w:spacing w:val="-2"/>
                <w:sz w:val="24"/>
              </w:rPr>
              <w:t>published</w:t>
            </w:r>
          </w:p>
        </w:tc>
        <w:tc>
          <w:tcPr>
            <w:tcW w:w="2970" w:type="dxa"/>
          </w:tcPr>
          <w:p w14:paraId="4B76A779" w14:textId="77777777" w:rsidR="002126C9" w:rsidRPr="00B36FA4" w:rsidRDefault="00144F95">
            <w:pPr>
              <w:pStyle w:val="TableParagraph"/>
              <w:rPr>
                <w:sz w:val="24"/>
              </w:rPr>
            </w:pPr>
            <w:r w:rsidRPr="00B36FA4">
              <w:rPr>
                <w:color w:val="0D0D0D"/>
                <w:sz w:val="24"/>
              </w:rPr>
              <w:t>November 2025</w:t>
            </w:r>
          </w:p>
        </w:tc>
      </w:tr>
      <w:tr w:rsidR="002126C9" w14:paraId="2E8231DD" w14:textId="77777777" w:rsidTr="68B5F653">
        <w:trPr>
          <w:trHeight w:val="395"/>
        </w:trPr>
        <w:tc>
          <w:tcPr>
            <w:tcW w:w="6520" w:type="dxa"/>
          </w:tcPr>
          <w:p w14:paraId="024224DA" w14:textId="77777777" w:rsidR="002126C9" w:rsidRDefault="006B6357">
            <w:pPr>
              <w:pStyle w:val="TableParagraph"/>
              <w:ind w:left="110"/>
              <w:rPr>
                <w:sz w:val="24"/>
              </w:rPr>
            </w:pPr>
            <w:r>
              <w:rPr>
                <w:color w:val="0D0D0D"/>
                <w:sz w:val="24"/>
              </w:rPr>
              <w:t>Date</w:t>
            </w:r>
            <w:r>
              <w:rPr>
                <w:color w:val="0D0D0D"/>
                <w:spacing w:val="-2"/>
                <w:sz w:val="24"/>
              </w:rPr>
              <w:t xml:space="preserve"> </w:t>
            </w:r>
            <w:r>
              <w:rPr>
                <w:color w:val="0D0D0D"/>
                <w:sz w:val="24"/>
              </w:rPr>
              <w:t>on</w:t>
            </w:r>
            <w:r>
              <w:rPr>
                <w:color w:val="0D0D0D"/>
                <w:spacing w:val="-2"/>
                <w:sz w:val="24"/>
              </w:rPr>
              <w:t xml:space="preserve"> </w:t>
            </w:r>
            <w:r>
              <w:rPr>
                <w:color w:val="0D0D0D"/>
                <w:sz w:val="24"/>
              </w:rPr>
              <w:t>which</w:t>
            </w:r>
            <w:r>
              <w:rPr>
                <w:color w:val="0D0D0D"/>
                <w:spacing w:val="-2"/>
                <w:sz w:val="24"/>
              </w:rPr>
              <w:t xml:space="preserve"> </w:t>
            </w:r>
            <w:r>
              <w:rPr>
                <w:color w:val="0D0D0D"/>
                <w:sz w:val="24"/>
              </w:rPr>
              <w:t>it</w:t>
            </w:r>
            <w:r>
              <w:rPr>
                <w:color w:val="0D0D0D"/>
                <w:spacing w:val="-5"/>
                <w:sz w:val="24"/>
              </w:rPr>
              <w:t xml:space="preserve"> </w:t>
            </w:r>
            <w:r>
              <w:rPr>
                <w:color w:val="0D0D0D"/>
                <w:sz w:val="24"/>
              </w:rPr>
              <w:t>will</w:t>
            </w:r>
            <w:r>
              <w:rPr>
                <w:color w:val="0D0D0D"/>
                <w:spacing w:val="-1"/>
                <w:sz w:val="24"/>
              </w:rPr>
              <w:t xml:space="preserve"> </w:t>
            </w:r>
            <w:r>
              <w:rPr>
                <w:color w:val="0D0D0D"/>
                <w:sz w:val="24"/>
              </w:rPr>
              <w:t>be</w:t>
            </w:r>
            <w:r>
              <w:rPr>
                <w:color w:val="0D0D0D"/>
                <w:spacing w:val="-4"/>
                <w:sz w:val="24"/>
              </w:rPr>
              <w:t xml:space="preserve"> </w:t>
            </w:r>
            <w:r>
              <w:rPr>
                <w:color w:val="0D0D0D"/>
                <w:spacing w:val="-2"/>
                <w:sz w:val="24"/>
              </w:rPr>
              <w:t>reviewed</w:t>
            </w:r>
          </w:p>
        </w:tc>
        <w:tc>
          <w:tcPr>
            <w:tcW w:w="2970" w:type="dxa"/>
          </w:tcPr>
          <w:p w14:paraId="3E8C7C1D" w14:textId="77777777" w:rsidR="002126C9" w:rsidRPr="00B36FA4" w:rsidRDefault="006B6357">
            <w:pPr>
              <w:pStyle w:val="TableParagraph"/>
              <w:rPr>
                <w:sz w:val="24"/>
              </w:rPr>
            </w:pPr>
            <w:r w:rsidRPr="00B36FA4">
              <w:rPr>
                <w:color w:val="0D0D0D"/>
                <w:sz w:val="24"/>
              </w:rPr>
              <w:t>September</w:t>
            </w:r>
            <w:r w:rsidRPr="00B36FA4">
              <w:rPr>
                <w:color w:val="0D0D0D"/>
                <w:spacing w:val="-5"/>
                <w:sz w:val="24"/>
              </w:rPr>
              <w:t xml:space="preserve"> </w:t>
            </w:r>
            <w:r w:rsidRPr="00B36FA4">
              <w:rPr>
                <w:color w:val="0D0D0D"/>
                <w:spacing w:val="-4"/>
                <w:sz w:val="24"/>
              </w:rPr>
              <w:t>202</w:t>
            </w:r>
            <w:r w:rsidR="00144F95" w:rsidRPr="00B36FA4">
              <w:rPr>
                <w:color w:val="0D0D0D"/>
                <w:spacing w:val="-4"/>
                <w:sz w:val="24"/>
              </w:rPr>
              <w:t>6</w:t>
            </w:r>
          </w:p>
        </w:tc>
      </w:tr>
      <w:tr w:rsidR="002126C9" w14:paraId="003C1E0D" w14:textId="77777777" w:rsidTr="68B5F653">
        <w:trPr>
          <w:trHeight w:val="395"/>
        </w:trPr>
        <w:tc>
          <w:tcPr>
            <w:tcW w:w="6520" w:type="dxa"/>
          </w:tcPr>
          <w:p w14:paraId="53BFC725" w14:textId="77777777" w:rsidR="002126C9" w:rsidRDefault="006B6357">
            <w:pPr>
              <w:pStyle w:val="TableParagraph"/>
              <w:ind w:left="110"/>
              <w:rPr>
                <w:sz w:val="24"/>
              </w:rPr>
            </w:pPr>
            <w:r>
              <w:rPr>
                <w:color w:val="0D0D0D"/>
                <w:sz w:val="24"/>
              </w:rPr>
              <w:t>Statement</w:t>
            </w:r>
            <w:r>
              <w:rPr>
                <w:color w:val="0D0D0D"/>
                <w:spacing w:val="-7"/>
                <w:sz w:val="24"/>
              </w:rPr>
              <w:t xml:space="preserve"> </w:t>
            </w:r>
            <w:r>
              <w:rPr>
                <w:color w:val="0D0D0D"/>
                <w:sz w:val="24"/>
              </w:rPr>
              <w:t>authorised</w:t>
            </w:r>
            <w:r>
              <w:rPr>
                <w:color w:val="0D0D0D"/>
                <w:spacing w:val="-8"/>
                <w:sz w:val="24"/>
              </w:rPr>
              <w:t xml:space="preserve"> </w:t>
            </w:r>
            <w:r>
              <w:rPr>
                <w:color w:val="0D0D0D"/>
                <w:spacing w:val="-5"/>
                <w:sz w:val="24"/>
              </w:rPr>
              <w:t>by</w:t>
            </w:r>
          </w:p>
        </w:tc>
        <w:tc>
          <w:tcPr>
            <w:tcW w:w="2970" w:type="dxa"/>
          </w:tcPr>
          <w:p w14:paraId="7F47CACD" w14:textId="77777777" w:rsidR="002126C9" w:rsidRPr="00B36FA4" w:rsidRDefault="006B6357">
            <w:pPr>
              <w:pStyle w:val="TableParagraph"/>
              <w:rPr>
                <w:sz w:val="24"/>
              </w:rPr>
            </w:pPr>
            <w:r w:rsidRPr="00B36FA4">
              <w:rPr>
                <w:color w:val="0D0D0D"/>
                <w:sz w:val="24"/>
              </w:rPr>
              <w:t>Susan</w:t>
            </w:r>
            <w:r w:rsidRPr="00B36FA4">
              <w:rPr>
                <w:color w:val="0D0D0D"/>
                <w:spacing w:val="-3"/>
                <w:sz w:val="24"/>
              </w:rPr>
              <w:t xml:space="preserve"> </w:t>
            </w:r>
            <w:r w:rsidRPr="00B36FA4">
              <w:rPr>
                <w:color w:val="0D0D0D"/>
                <w:spacing w:val="-2"/>
                <w:sz w:val="24"/>
              </w:rPr>
              <w:t>Mumby</w:t>
            </w:r>
          </w:p>
        </w:tc>
      </w:tr>
      <w:tr w:rsidR="002126C9" w14:paraId="7932107D" w14:textId="77777777" w:rsidTr="68B5F653">
        <w:trPr>
          <w:trHeight w:val="395"/>
        </w:trPr>
        <w:tc>
          <w:tcPr>
            <w:tcW w:w="6520" w:type="dxa"/>
          </w:tcPr>
          <w:p w14:paraId="1D598AB4" w14:textId="77777777" w:rsidR="002126C9" w:rsidRDefault="006B6357">
            <w:pPr>
              <w:pStyle w:val="TableParagraph"/>
              <w:ind w:left="110"/>
              <w:rPr>
                <w:sz w:val="24"/>
              </w:rPr>
            </w:pPr>
            <w:r>
              <w:rPr>
                <w:color w:val="0D0D0D"/>
                <w:sz w:val="24"/>
              </w:rPr>
              <w:t>Pupil</w:t>
            </w:r>
            <w:r>
              <w:rPr>
                <w:color w:val="0D0D0D"/>
                <w:spacing w:val="-6"/>
                <w:sz w:val="24"/>
              </w:rPr>
              <w:t xml:space="preserve"> </w:t>
            </w:r>
            <w:r>
              <w:rPr>
                <w:color w:val="0D0D0D"/>
                <w:sz w:val="24"/>
              </w:rPr>
              <w:t>premium</w:t>
            </w:r>
            <w:r>
              <w:rPr>
                <w:color w:val="0D0D0D"/>
                <w:spacing w:val="-2"/>
                <w:sz w:val="24"/>
              </w:rPr>
              <w:t xml:space="preserve"> </w:t>
            </w:r>
            <w:r>
              <w:rPr>
                <w:color w:val="0D0D0D"/>
                <w:spacing w:val="-4"/>
                <w:sz w:val="24"/>
              </w:rPr>
              <w:t>lead</w:t>
            </w:r>
          </w:p>
        </w:tc>
        <w:tc>
          <w:tcPr>
            <w:tcW w:w="2970" w:type="dxa"/>
          </w:tcPr>
          <w:p w14:paraId="0F2AD4CA" w14:textId="77777777" w:rsidR="002126C9" w:rsidRDefault="006B6357">
            <w:pPr>
              <w:pStyle w:val="TableParagraph"/>
              <w:rPr>
                <w:sz w:val="24"/>
              </w:rPr>
            </w:pPr>
            <w:r>
              <w:rPr>
                <w:color w:val="0D0D0D"/>
                <w:sz w:val="24"/>
              </w:rPr>
              <w:t>Tim</w:t>
            </w:r>
            <w:r>
              <w:rPr>
                <w:color w:val="0D0D0D"/>
                <w:spacing w:val="-1"/>
                <w:sz w:val="24"/>
              </w:rPr>
              <w:t xml:space="preserve"> </w:t>
            </w:r>
            <w:r>
              <w:rPr>
                <w:color w:val="0D0D0D"/>
                <w:spacing w:val="-2"/>
                <w:sz w:val="24"/>
              </w:rPr>
              <w:t>Bradley</w:t>
            </w:r>
          </w:p>
        </w:tc>
      </w:tr>
      <w:tr w:rsidR="002126C9" w14:paraId="5B212105" w14:textId="77777777" w:rsidTr="68B5F653">
        <w:trPr>
          <w:trHeight w:val="398"/>
        </w:trPr>
        <w:tc>
          <w:tcPr>
            <w:tcW w:w="6520" w:type="dxa"/>
          </w:tcPr>
          <w:p w14:paraId="10AF73B7" w14:textId="77777777" w:rsidR="002126C9" w:rsidRDefault="006B6357">
            <w:pPr>
              <w:pStyle w:val="TableParagraph"/>
              <w:spacing w:before="63"/>
              <w:ind w:left="110"/>
              <w:rPr>
                <w:sz w:val="24"/>
              </w:rPr>
            </w:pPr>
            <w:r>
              <w:rPr>
                <w:color w:val="0D0D0D"/>
                <w:sz w:val="24"/>
              </w:rPr>
              <w:t>Governor</w:t>
            </w:r>
            <w:r>
              <w:rPr>
                <w:color w:val="0D0D0D"/>
                <w:spacing w:val="-5"/>
                <w:sz w:val="24"/>
              </w:rPr>
              <w:t xml:space="preserve"> </w:t>
            </w:r>
            <w:r>
              <w:rPr>
                <w:color w:val="0D0D0D"/>
                <w:sz w:val="24"/>
              </w:rPr>
              <w:t>/</w:t>
            </w:r>
            <w:r>
              <w:rPr>
                <w:color w:val="0D0D0D"/>
                <w:spacing w:val="-2"/>
                <w:sz w:val="24"/>
              </w:rPr>
              <w:t xml:space="preserve"> </w:t>
            </w:r>
            <w:r>
              <w:rPr>
                <w:color w:val="0D0D0D"/>
                <w:sz w:val="24"/>
              </w:rPr>
              <w:t xml:space="preserve">Trustee </w:t>
            </w:r>
            <w:r>
              <w:rPr>
                <w:color w:val="0D0D0D"/>
                <w:spacing w:val="-4"/>
                <w:sz w:val="24"/>
              </w:rPr>
              <w:t>lead</w:t>
            </w:r>
          </w:p>
        </w:tc>
        <w:tc>
          <w:tcPr>
            <w:tcW w:w="2970" w:type="dxa"/>
          </w:tcPr>
          <w:p w14:paraId="35F6E0F6" w14:textId="77777777" w:rsidR="002126C9" w:rsidRDefault="2B9C7ADE" w:rsidP="68B5F653">
            <w:pPr>
              <w:pStyle w:val="TableParagraph"/>
              <w:spacing w:before="63"/>
              <w:ind w:left="0"/>
              <w:rPr>
                <w:color w:val="0D0D0D" w:themeColor="text1" w:themeTint="F2"/>
                <w:sz w:val="24"/>
                <w:szCs w:val="24"/>
              </w:rPr>
            </w:pPr>
            <w:r w:rsidRPr="68B5F653">
              <w:rPr>
                <w:color w:val="0D0D0D"/>
                <w:sz w:val="24"/>
                <w:szCs w:val="24"/>
              </w:rPr>
              <w:t xml:space="preserve">  Daniel Pickersgill</w:t>
            </w:r>
          </w:p>
        </w:tc>
      </w:tr>
    </w:tbl>
    <w:p w14:paraId="20FCACFC" w14:textId="77777777" w:rsidR="002126C9" w:rsidRDefault="002126C9">
      <w:pPr>
        <w:pStyle w:val="BodyText"/>
        <w:spacing w:before="116"/>
        <w:rPr>
          <w:b/>
          <w:sz w:val="32"/>
        </w:rPr>
      </w:pPr>
    </w:p>
    <w:p w14:paraId="1885162B" w14:textId="77777777" w:rsidR="002126C9" w:rsidRDefault="006B6357">
      <w:pPr>
        <w:ind w:left="112"/>
        <w:rPr>
          <w:b/>
          <w:sz w:val="32"/>
        </w:rPr>
      </w:pPr>
      <w:r>
        <w:rPr>
          <w:b/>
          <w:color w:val="0F4F75"/>
          <w:sz w:val="32"/>
        </w:rPr>
        <w:t>Funding</w:t>
      </w:r>
      <w:r>
        <w:rPr>
          <w:b/>
          <w:color w:val="0F4F75"/>
          <w:spacing w:val="-14"/>
          <w:sz w:val="32"/>
        </w:rPr>
        <w:t xml:space="preserve"> </w:t>
      </w:r>
      <w:r>
        <w:rPr>
          <w:b/>
          <w:color w:val="0F4F75"/>
          <w:spacing w:val="-2"/>
          <w:sz w:val="32"/>
        </w:rPr>
        <w:t>overview</w:t>
      </w:r>
    </w:p>
    <w:p w14:paraId="44B02233" w14:textId="77777777" w:rsidR="002126C9" w:rsidRDefault="002126C9">
      <w:pPr>
        <w:pStyle w:val="BodyText"/>
        <w:spacing w:before="10"/>
        <w:rPr>
          <w:b/>
          <w:sz w:val="20"/>
        </w:rPr>
      </w:pP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517"/>
        <w:gridCol w:w="2971"/>
      </w:tblGrid>
      <w:tr w:rsidR="002126C9" w14:paraId="3B10B0A8" w14:textId="77777777">
        <w:trPr>
          <w:trHeight w:val="395"/>
        </w:trPr>
        <w:tc>
          <w:tcPr>
            <w:tcW w:w="6517" w:type="dxa"/>
            <w:shd w:val="clear" w:color="auto" w:fill="CFDCE2"/>
          </w:tcPr>
          <w:p w14:paraId="341CC94F" w14:textId="77777777" w:rsidR="002126C9" w:rsidRDefault="006B6357">
            <w:pPr>
              <w:pStyle w:val="TableParagraph"/>
              <w:ind w:left="110"/>
              <w:rPr>
                <w:b/>
                <w:sz w:val="24"/>
              </w:rPr>
            </w:pPr>
            <w:r>
              <w:rPr>
                <w:b/>
                <w:color w:val="0D0D0D"/>
                <w:spacing w:val="-2"/>
                <w:sz w:val="24"/>
              </w:rPr>
              <w:t>Detail</w:t>
            </w:r>
          </w:p>
        </w:tc>
        <w:tc>
          <w:tcPr>
            <w:tcW w:w="2971" w:type="dxa"/>
            <w:shd w:val="clear" w:color="auto" w:fill="CFDCE2"/>
          </w:tcPr>
          <w:p w14:paraId="4F6399D0" w14:textId="77777777" w:rsidR="002126C9" w:rsidRDefault="006B6357">
            <w:pPr>
              <w:pStyle w:val="TableParagraph"/>
              <w:ind w:left="110"/>
              <w:rPr>
                <w:b/>
                <w:sz w:val="24"/>
              </w:rPr>
            </w:pPr>
            <w:r>
              <w:rPr>
                <w:b/>
                <w:color w:val="0D0D0D"/>
                <w:spacing w:val="-2"/>
                <w:sz w:val="24"/>
              </w:rPr>
              <w:t>Amount</w:t>
            </w:r>
          </w:p>
        </w:tc>
      </w:tr>
      <w:tr w:rsidR="002126C9" w14:paraId="608EC3D5" w14:textId="77777777">
        <w:trPr>
          <w:trHeight w:val="395"/>
        </w:trPr>
        <w:tc>
          <w:tcPr>
            <w:tcW w:w="6517" w:type="dxa"/>
          </w:tcPr>
          <w:p w14:paraId="0A55ECAF" w14:textId="77777777" w:rsidR="002126C9" w:rsidRDefault="006B6357">
            <w:pPr>
              <w:pStyle w:val="TableParagraph"/>
              <w:ind w:left="110"/>
              <w:rPr>
                <w:sz w:val="24"/>
              </w:rPr>
            </w:pPr>
            <w:r>
              <w:rPr>
                <w:color w:val="0D0D0D"/>
                <w:sz w:val="24"/>
              </w:rPr>
              <w:t>Pupil</w:t>
            </w:r>
            <w:r>
              <w:rPr>
                <w:color w:val="0D0D0D"/>
                <w:spacing w:val="-5"/>
                <w:sz w:val="24"/>
              </w:rPr>
              <w:t xml:space="preserve"> </w:t>
            </w:r>
            <w:r>
              <w:rPr>
                <w:color w:val="0D0D0D"/>
                <w:sz w:val="24"/>
              </w:rPr>
              <w:t>premium</w:t>
            </w:r>
            <w:r>
              <w:rPr>
                <w:color w:val="0D0D0D"/>
                <w:spacing w:val="-3"/>
                <w:sz w:val="24"/>
              </w:rPr>
              <w:t xml:space="preserve"> </w:t>
            </w:r>
            <w:r>
              <w:rPr>
                <w:color w:val="0D0D0D"/>
                <w:sz w:val="24"/>
              </w:rPr>
              <w:t>funding</w:t>
            </w:r>
            <w:r>
              <w:rPr>
                <w:color w:val="0D0D0D"/>
                <w:spacing w:val="-5"/>
                <w:sz w:val="24"/>
              </w:rPr>
              <w:t xml:space="preserve"> </w:t>
            </w:r>
            <w:r>
              <w:rPr>
                <w:color w:val="0D0D0D"/>
                <w:sz w:val="24"/>
              </w:rPr>
              <w:t>allocation</w:t>
            </w:r>
            <w:r>
              <w:rPr>
                <w:color w:val="0D0D0D"/>
                <w:spacing w:val="-6"/>
                <w:sz w:val="24"/>
              </w:rPr>
              <w:t xml:space="preserve"> </w:t>
            </w:r>
            <w:r>
              <w:rPr>
                <w:color w:val="0D0D0D"/>
                <w:sz w:val="24"/>
              </w:rPr>
              <w:t>this</w:t>
            </w:r>
            <w:r>
              <w:rPr>
                <w:color w:val="0D0D0D"/>
                <w:spacing w:val="-6"/>
                <w:sz w:val="24"/>
              </w:rPr>
              <w:t xml:space="preserve"> </w:t>
            </w:r>
            <w:r>
              <w:rPr>
                <w:color w:val="0D0D0D"/>
                <w:sz w:val="24"/>
              </w:rPr>
              <w:t>academic</w:t>
            </w:r>
            <w:r>
              <w:rPr>
                <w:color w:val="0D0D0D"/>
                <w:spacing w:val="-3"/>
                <w:sz w:val="24"/>
              </w:rPr>
              <w:t xml:space="preserve"> </w:t>
            </w:r>
            <w:r>
              <w:rPr>
                <w:color w:val="0D0D0D"/>
                <w:spacing w:val="-4"/>
                <w:sz w:val="24"/>
              </w:rPr>
              <w:t>year</w:t>
            </w:r>
          </w:p>
        </w:tc>
        <w:tc>
          <w:tcPr>
            <w:tcW w:w="2971" w:type="dxa"/>
          </w:tcPr>
          <w:p w14:paraId="1D65AC46" w14:textId="0DE0D39B" w:rsidR="002126C9" w:rsidRDefault="006B6357">
            <w:pPr>
              <w:pStyle w:val="TableParagraph"/>
              <w:ind w:left="110"/>
              <w:rPr>
                <w:sz w:val="24"/>
              </w:rPr>
            </w:pPr>
            <w:r w:rsidRPr="008F6FB0">
              <w:rPr>
                <w:spacing w:val="-2"/>
                <w:sz w:val="24"/>
              </w:rPr>
              <w:t>£</w:t>
            </w:r>
            <w:r w:rsidR="008F6FB0" w:rsidRPr="008F6FB0">
              <w:rPr>
                <w:spacing w:val="-2"/>
                <w:sz w:val="24"/>
              </w:rPr>
              <w:t>84, 305</w:t>
            </w:r>
          </w:p>
        </w:tc>
      </w:tr>
      <w:tr w:rsidR="002126C9" w14:paraId="19A23F05" w14:textId="77777777">
        <w:trPr>
          <w:trHeight w:val="734"/>
        </w:trPr>
        <w:tc>
          <w:tcPr>
            <w:tcW w:w="6517" w:type="dxa"/>
          </w:tcPr>
          <w:p w14:paraId="5FFBAA61" w14:textId="77777777" w:rsidR="002126C9" w:rsidRDefault="006B6357">
            <w:pPr>
              <w:pStyle w:val="TableParagraph"/>
              <w:spacing w:before="62"/>
              <w:ind w:left="110"/>
              <w:rPr>
                <w:sz w:val="24"/>
              </w:rPr>
            </w:pPr>
            <w:r>
              <w:rPr>
                <w:color w:val="0D0D0D"/>
                <w:sz w:val="24"/>
              </w:rPr>
              <w:t>Pupil</w:t>
            </w:r>
            <w:r>
              <w:rPr>
                <w:color w:val="0D0D0D"/>
                <w:spacing w:val="-6"/>
                <w:sz w:val="24"/>
              </w:rPr>
              <w:t xml:space="preserve"> </w:t>
            </w:r>
            <w:r>
              <w:rPr>
                <w:color w:val="0D0D0D"/>
                <w:sz w:val="24"/>
              </w:rPr>
              <w:t>premium</w:t>
            </w:r>
            <w:r>
              <w:rPr>
                <w:color w:val="0D0D0D"/>
                <w:spacing w:val="-1"/>
                <w:sz w:val="24"/>
              </w:rPr>
              <w:t xml:space="preserve"> </w:t>
            </w:r>
            <w:r>
              <w:rPr>
                <w:color w:val="0D0D0D"/>
                <w:sz w:val="24"/>
              </w:rPr>
              <w:t>funding</w:t>
            </w:r>
            <w:r>
              <w:rPr>
                <w:color w:val="0D0D0D"/>
                <w:spacing w:val="-6"/>
                <w:sz w:val="24"/>
              </w:rPr>
              <w:t xml:space="preserve"> </w:t>
            </w:r>
            <w:r>
              <w:rPr>
                <w:color w:val="0D0D0D"/>
                <w:sz w:val="24"/>
              </w:rPr>
              <w:t>carried</w:t>
            </w:r>
            <w:r>
              <w:rPr>
                <w:color w:val="0D0D0D"/>
                <w:spacing w:val="-3"/>
                <w:sz w:val="24"/>
              </w:rPr>
              <w:t xml:space="preserve"> </w:t>
            </w:r>
            <w:r>
              <w:rPr>
                <w:color w:val="0D0D0D"/>
                <w:sz w:val="24"/>
              </w:rPr>
              <w:t>forward</w:t>
            </w:r>
            <w:r>
              <w:rPr>
                <w:color w:val="0D0D0D"/>
                <w:spacing w:val="-4"/>
                <w:sz w:val="24"/>
              </w:rPr>
              <w:t xml:space="preserve"> </w:t>
            </w:r>
            <w:r>
              <w:rPr>
                <w:color w:val="0D0D0D"/>
                <w:sz w:val="24"/>
              </w:rPr>
              <w:t>from</w:t>
            </w:r>
            <w:r>
              <w:rPr>
                <w:color w:val="0D0D0D"/>
                <w:spacing w:val="-5"/>
                <w:sz w:val="24"/>
              </w:rPr>
              <w:t xml:space="preserve"> </w:t>
            </w:r>
            <w:r>
              <w:rPr>
                <w:color w:val="0D0D0D"/>
                <w:sz w:val="24"/>
              </w:rPr>
              <w:t>previous</w:t>
            </w:r>
            <w:r>
              <w:rPr>
                <w:color w:val="0D0D0D"/>
                <w:spacing w:val="-4"/>
                <w:sz w:val="24"/>
              </w:rPr>
              <w:t xml:space="preserve"> </w:t>
            </w:r>
            <w:r>
              <w:rPr>
                <w:color w:val="0D0D0D"/>
                <w:spacing w:val="-2"/>
                <w:sz w:val="24"/>
              </w:rPr>
              <w:t>years</w:t>
            </w:r>
          </w:p>
          <w:p w14:paraId="54C42992" w14:textId="77777777" w:rsidR="002126C9" w:rsidRDefault="006B6357">
            <w:pPr>
              <w:pStyle w:val="TableParagraph"/>
              <w:spacing w:before="0"/>
              <w:ind w:left="110"/>
              <w:rPr>
                <w:i/>
                <w:sz w:val="24"/>
              </w:rPr>
            </w:pPr>
            <w:r>
              <w:rPr>
                <w:i/>
                <w:color w:val="0D0D0D"/>
                <w:sz w:val="24"/>
              </w:rPr>
              <w:t>(enter</w:t>
            </w:r>
            <w:r>
              <w:rPr>
                <w:i/>
                <w:color w:val="0D0D0D"/>
                <w:spacing w:val="-4"/>
                <w:sz w:val="24"/>
              </w:rPr>
              <w:t xml:space="preserve"> </w:t>
            </w:r>
            <w:r>
              <w:rPr>
                <w:i/>
                <w:color w:val="0D0D0D"/>
                <w:sz w:val="24"/>
              </w:rPr>
              <w:t>£0</w:t>
            </w:r>
            <w:r>
              <w:rPr>
                <w:i/>
                <w:color w:val="0D0D0D"/>
                <w:spacing w:val="-4"/>
                <w:sz w:val="24"/>
              </w:rPr>
              <w:t xml:space="preserve"> </w:t>
            </w:r>
            <w:r>
              <w:rPr>
                <w:i/>
                <w:color w:val="0D0D0D"/>
                <w:sz w:val="24"/>
              </w:rPr>
              <w:t>if</w:t>
            </w:r>
            <w:r>
              <w:rPr>
                <w:i/>
                <w:color w:val="0D0D0D"/>
                <w:spacing w:val="-5"/>
                <w:sz w:val="24"/>
              </w:rPr>
              <w:t xml:space="preserve"> </w:t>
            </w:r>
            <w:r>
              <w:rPr>
                <w:i/>
                <w:color w:val="0D0D0D"/>
                <w:sz w:val="24"/>
              </w:rPr>
              <w:t>not</w:t>
            </w:r>
            <w:r>
              <w:rPr>
                <w:i/>
                <w:color w:val="0D0D0D"/>
                <w:spacing w:val="-5"/>
                <w:sz w:val="24"/>
              </w:rPr>
              <w:t xml:space="preserve"> </w:t>
            </w:r>
            <w:r>
              <w:rPr>
                <w:i/>
                <w:color w:val="0D0D0D"/>
                <w:spacing w:val="-2"/>
                <w:sz w:val="24"/>
              </w:rPr>
              <w:t>applicable)</w:t>
            </w:r>
          </w:p>
        </w:tc>
        <w:tc>
          <w:tcPr>
            <w:tcW w:w="2971" w:type="dxa"/>
          </w:tcPr>
          <w:p w14:paraId="047BBA2F" w14:textId="77777777" w:rsidR="002126C9" w:rsidRDefault="006B6357">
            <w:pPr>
              <w:pStyle w:val="TableParagraph"/>
              <w:spacing w:before="62"/>
              <w:ind w:left="110"/>
              <w:rPr>
                <w:sz w:val="24"/>
              </w:rPr>
            </w:pPr>
            <w:r>
              <w:rPr>
                <w:color w:val="0D0D0D"/>
                <w:spacing w:val="-5"/>
                <w:sz w:val="24"/>
              </w:rPr>
              <w:t>£0</w:t>
            </w:r>
          </w:p>
        </w:tc>
      </w:tr>
      <w:tr w:rsidR="002126C9" w14:paraId="5D5BFEDA" w14:textId="77777777">
        <w:trPr>
          <w:trHeight w:val="1344"/>
        </w:trPr>
        <w:tc>
          <w:tcPr>
            <w:tcW w:w="6517" w:type="dxa"/>
          </w:tcPr>
          <w:p w14:paraId="00586129" w14:textId="77777777" w:rsidR="002126C9" w:rsidRDefault="006B6357">
            <w:pPr>
              <w:pStyle w:val="TableParagraph"/>
              <w:ind w:left="110"/>
              <w:rPr>
                <w:b/>
                <w:sz w:val="24"/>
              </w:rPr>
            </w:pPr>
            <w:r>
              <w:rPr>
                <w:b/>
                <w:color w:val="0D0D0D"/>
                <w:sz w:val="24"/>
              </w:rPr>
              <w:t>Total</w:t>
            </w:r>
            <w:r>
              <w:rPr>
                <w:b/>
                <w:color w:val="0D0D0D"/>
                <w:spacing w:val="-3"/>
                <w:sz w:val="24"/>
              </w:rPr>
              <w:t xml:space="preserve"> </w:t>
            </w:r>
            <w:r>
              <w:rPr>
                <w:b/>
                <w:color w:val="0D0D0D"/>
                <w:sz w:val="24"/>
              </w:rPr>
              <w:t>budget</w:t>
            </w:r>
            <w:r>
              <w:rPr>
                <w:b/>
                <w:color w:val="0D0D0D"/>
                <w:spacing w:val="-2"/>
                <w:sz w:val="24"/>
              </w:rPr>
              <w:t xml:space="preserve"> </w:t>
            </w:r>
            <w:r>
              <w:rPr>
                <w:b/>
                <w:color w:val="0D0D0D"/>
                <w:sz w:val="24"/>
              </w:rPr>
              <w:t>for</w:t>
            </w:r>
            <w:r>
              <w:rPr>
                <w:b/>
                <w:color w:val="0D0D0D"/>
                <w:spacing w:val="-2"/>
                <w:sz w:val="24"/>
              </w:rPr>
              <w:t xml:space="preserve"> </w:t>
            </w:r>
            <w:r>
              <w:rPr>
                <w:b/>
                <w:color w:val="0D0D0D"/>
                <w:sz w:val="24"/>
              </w:rPr>
              <w:t>this</w:t>
            </w:r>
            <w:r>
              <w:rPr>
                <w:b/>
                <w:color w:val="0D0D0D"/>
                <w:spacing w:val="-6"/>
                <w:sz w:val="24"/>
              </w:rPr>
              <w:t xml:space="preserve"> </w:t>
            </w:r>
            <w:r>
              <w:rPr>
                <w:b/>
                <w:color w:val="0D0D0D"/>
                <w:sz w:val="24"/>
              </w:rPr>
              <w:t>academic</w:t>
            </w:r>
            <w:r>
              <w:rPr>
                <w:b/>
                <w:color w:val="0D0D0D"/>
                <w:spacing w:val="-3"/>
                <w:sz w:val="24"/>
              </w:rPr>
              <w:t xml:space="preserve"> </w:t>
            </w:r>
            <w:r>
              <w:rPr>
                <w:b/>
                <w:color w:val="0D0D0D"/>
                <w:spacing w:val="-4"/>
                <w:sz w:val="24"/>
              </w:rPr>
              <w:t>year</w:t>
            </w:r>
          </w:p>
          <w:p w14:paraId="59941A2A" w14:textId="77777777" w:rsidR="002126C9" w:rsidRDefault="006B6357">
            <w:pPr>
              <w:pStyle w:val="TableParagraph"/>
              <w:spacing w:before="120"/>
              <w:ind w:left="110"/>
              <w:rPr>
                <w:i/>
                <w:sz w:val="24"/>
              </w:rPr>
            </w:pPr>
            <w:r>
              <w:rPr>
                <w:i/>
                <w:color w:val="0D0D0D"/>
                <w:sz w:val="24"/>
              </w:rPr>
              <w:t>If your school is an academy in a trust that pools this funding,</w:t>
            </w:r>
            <w:r>
              <w:rPr>
                <w:i/>
                <w:color w:val="0D0D0D"/>
                <w:spacing w:val="-5"/>
                <w:sz w:val="24"/>
              </w:rPr>
              <w:t xml:space="preserve"> </w:t>
            </w:r>
            <w:r>
              <w:rPr>
                <w:i/>
                <w:color w:val="0D0D0D"/>
                <w:sz w:val="24"/>
              </w:rPr>
              <w:t>state</w:t>
            </w:r>
            <w:r>
              <w:rPr>
                <w:i/>
                <w:color w:val="0D0D0D"/>
                <w:spacing w:val="-5"/>
                <w:sz w:val="24"/>
              </w:rPr>
              <w:t xml:space="preserve"> </w:t>
            </w:r>
            <w:r>
              <w:rPr>
                <w:i/>
                <w:color w:val="0D0D0D"/>
                <w:sz w:val="24"/>
              </w:rPr>
              <w:t>the</w:t>
            </w:r>
            <w:r>
              <w:rPr>
                <w:i/>
                <w:color w:val="0D0D0D"/>
                <w:spacing w:val="-5"/>
                <w:sz w:val="24"/>
              </w:rPr>
              <w:t xml:space="preserve"> </w:t>
            </w:r>
            <w:r>
              <w:rPr>
                <w:i/>
                <w:color w:val="0D0D0D"/>
                <w:sz w:val="24"/>
              </w:rPr>
              <w:t>amount</w:t>
            </w:r>
            <w:r>
              <w:rPr>
                <w:i/>
                <w:color w:val="0D0D0D"/>
                <w:spacing w:val="-7"/>
                <w:sz w:val="24"/>
              </w:rPr>
              <w:t xml:space="preserve"> </w:t>
            </w:r>
            <w:r>
              <w:rPr>
                <w:i/>
                <w:color w:val="0D0D0D"/>
                <w:sz w:val="24"/>
              </w:rPr>
              <w:t>available</w:t>
            </w:r>
            <w:r>
              <w:rPr>
                <w:i/>
                <w:color w:val="0D0D0D"/>
                <w:spacing w:val="-7"/>
                <w:sz w:val="24"/>
              </w:rPr>
              <w:t xml:space="preserve"> </w:t>
            </w:r>
            <w:r>
              <w:rPr>
                <w:i/>
                <w:color w:val="0D0D0D"/>
                <w:sz w:val="24"/>
              </w:rPr>
              <w:t>to</w:t>
            </w:r>
            <w:r>
              <w:rPr>
                <w:i/>
                <w:color w:val="0D0D0D"/>
                <w:spacing w:val="-5"/>
                <w:sz w:val="24"/>
              </w:rPr>
              <w:t xml:space="preserve"> </w:t>
            </w:r>
            <w:r>
              <w:rPr>
                <w:i/>
                <w:color w:val="0D0D0D"/>
                <w:sz w:val="24"/>
              </w:rPr>
              <w:t>your</w:t>
            </w:r>
            <w:r>
              <w:rPr>
                <w:i/>
                <w:color w:val="0D0D0D"/>
                <w:spacing w:val="-5"/>
                <w:sz w:val="24"/>
              </w:rPr>
              <w:t xml:space="preserve"> </w:t>
            </w:r>
            <w:r>
              <w:rPr>
                <w:i/>
                <w:color w:val="0D0D0D"/>
                <w:sz w:val="24"/>
              </w:rPr>
              <w:t>school</w:t>
            </w:r>
            <w:r>
              <w:rPr>
                <w:i/>
                <w:color w:val="0D0D0D"/>
                <w:spacing w:val="-5"/>
                <w:sz w:val="24"/>
              </w:rPr>
              <w:t xml:space="preserve"> </w:t>
            </w:r>
            <w:r>
              <w:rPr>
                <w:i/>
                <w:color w:val="0D0D0D"/>
                <w:sz w:val="24"/>
              </w:rPr>
              <w:t>this academic year</w:t>
            </w:r>
          </w:p>
        </w:tc>
        <w:tc>
          <w:tcPr>
            <w:tcW w:w="2971" w:type="dxa"/>
          </w:tcPr>
          <w:p w14:paraId="21BCA6E9" w14:textId="3CA4E39B" w:rsidR="002126C9" w:rsidRDefault="008F6FB0">
            <w:pPr>
              <w:pStyle w:val="TableParagraph"/>
              <w:ind w:left="110"/>
              <w:rPr>
                <w:sz w:val="24"/>
              </w:rPr>
            </w:pPr>
            <w:r w:rsidRPr="008F6FB0">
              <w:rPr>
                <w:spacing w:val="-2"/>
                <w:sz w:val="24"/>
              </w:rPr>
              <w:t>£84, 305</w:t>
            </w:r>
          </w:p>
        </w:tc>
      </w:tr>
    </w:tbl>
    <w:p w14:paraId="2D4CD29B" w14:textId="77777777" w:rsidR="002126C9" w:rsidRDefault="002126C9">
      <w:pPr>
        <w:rPr>
          <w:sz w:val="24"/>
        </w:rPr>
        <w:sectPr w:rsidR="002126C9">
          <w:footerReference w:type="default" r:id="rId10"/>
          <w:type w:val="continuous"/>
          <w:pgSz w:w="11910" w:h="16840"/>
          <w:pgMar w:top="1040" w:right="1160" w:bottom="960" w:left="1020" w:header="0" w:footer="776" w:gutter="0"/>
          <w:pgNumType w:start="1"/>
          <w:cols w:space="720"/>
        </w:sectPr>
      </w:pPr>
    </w:p>
    <w:p w14:paraId="77383CE0" w14:textId="77777777" w:rsidR="002126C9" w:rsidRDefault="006B6357">
      <w:pPr>
        <w:pStyle w:val="Heading1"/>
      </w:pPr>
      <w:r>
        <w:rPr>
          <w:color w:val="0F4F75"/>
        </w:rPr>
        <w:lastRenderedPageBreak/>
        <w:t>Part</w:t>
      </w:r>
      <w:r>
        <w:rPr>
          <w:color w:val="0F4F75"/>
          <w:spacing w:val="-4"/>
        </w:rPr>
        <w:t xml:space="preserve"> </w:t>
      </w:r>
      <w:r>
        <w:rPr>
          <w:color w:val="0F4F75"/>
        </w:rPr>
        <w:t>A:</w:t>
      </w:r>
      <w:r>
        <w:rPr>
          <w:color w:val="0F4F75"/>
          <w:spacing w:val="-3"/>
        </w:rPr>
        <w:t xml:space="preserve"> </w:t>
      </w:r>
      <w:r>
        <w:rPr>
          <w:color w:val="0F4F75"/>
        </w:rPr>
        <w:t>Pupil</w:t>
      </w:r>
      <w:r>
        <w:rPr>
          <w:color w:val="0F4F75"/>
          <w:spacing w:val="-4"/>
        </w:rPr>
        <w:t xml:space="preserve"> </w:t>
      </w:r>
      <w:r>
        <w:rPr>
          <w:color w:val="0F4F75"/>
        </w:rPr>
        <w:t>premium</w:t>
      </w:r>
      <w:r>
        <w:rPr>
          <w:color w:val="0F4F75"/>
          <w:spacing w:val="-3"/>
        </w:rPr>
        <w:t xml:space="preserve"> </w:t>
      </w:r>
      <w:r>
        <w:rPr>
          <w:color w:val="0F4F75"/>
        </w:rPr>
        <w:t>strategy</w:t>
      </w:r>
      <w:r>
        <w:rPr>
          <w:color w:val="0F4F75"/>
          <w:spacing w:val="-5"/>
        </w:rPr>
        <w:t xml:space="preserve"> </w:t>
      </w:r>
      <w:r>
        <w:rPr>
          <w:color w:val="0F4F75"/>
          <w:spacing w:val="-4"/>
        </w:rPr>
        <w:t>plan</w:t>
      </w:r>
    </w:p>
    <w:p w14:paraId="438462E6" w14:textId="77777777" w:rsidR="002126C9" w:rsidRDefault="002126C9">
      <w:pPr>
        <w:pStyle w:val="BodyText"/>
        <w:spacing w:before="66"/>
        <w:rPr>
          <w:b/>
          <w:sz w:val="36"/>
        </w:rPr>
      </w:pPr>
    </w:p>
    <w:p w14:paraId="48D2DF68" w14:textId="77777777" w:rsidR="002126C9" w:rsidRDefault="006B6357">
      <w:pPr>
        <w:pStyle w:val="Heading2"/>
        <w:spacing w:before="1"/>
      </w:pPr>
      <w:r>
        <w:rPr>
          <w:color w:val="0F4F75"/>
        </w:rPr>
        <w:t>Statement</w:t>
      </w:r>
      <w:r>
        <w:rPr>
          <w:color w:val="0F4F75"/>
          <w:spacing w:val="-11"/>
        </w:rPr>
        <w:t xml:space="preserve"> </w:t>
      </w:r>
      <w:r>
        <w:rPr>
          <w:color w:val="0F4F75"/>
        </w:rPr>
        <w:t>of</w:t>
      </w:r>
      <w:r>
        <w:rPr>
          <w:color w:val="0F4F75"/>
          <w:spacing w:val="-11"/>
        </w:rPr>
        <w:t xml:space="preserve"> </w:t>
      </w:r>
      <w:r>
        <w:rPr>
          <w:color w:val="0F4F75"/>
          <w:spacing w:val="-2"/>
        </w:rPr>
        <w:t>intent</w:t>
      </w:r>
    </w:p>
    <w:p w14:paraId="5CD1680E" w14:textId="0B9DFF3D" w:rsidR="002126C9" w:rsidRDefault="006B6357">
      <w:pPr>
        <w:pStyle w:val="BodyText"/>
        <w:spacing w:before="246"/>
        <w:ind w:left="227" w:right="180"/>
      </w:pPr>
      <w:r>
        <w:rPr>
          <w:noProof/>
        </w:rPr>
        <mc:AlternateContent>
          <mc:Choice Requires="wpg">
            <w:drawing>
              <wp:anchor distT="0" distB="0" distL="0" distR="0" simplePos="0" relativeHeight="486992896" behindDoc="1" locked="0" layoutInCell="1" allowOverlap="1" wp14:anchorId="547C1E62" wp14:editId="0A492057">
                <wp:simplePos x="0" y="0"/>
                <wp:positionH relativeFrom="page">
                  <wp:posOffset>718056</wp:posOffset>
                </wp:positionH>
                <wp:positionV relativeFrom="paragraph">
                  <wp:posOffset>150476</wp:posOffset>
                </wp:positionV>
                <wp:extent cx="6031865" cy="8378260"/>
                <wp:effectExtent l="0" t="0" r="6985" b="381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31865" cy="8378260"/>
                          <a:chOff x="0" y="0"/>
                          <a:chExt cx="6031865" cy="8072120"/>
                        </a:xfrm>
                      </wpg:grpSpPr>
                      <wps:wsp>
                        <wps:cNvPr id="3" name="Graphic 3"/>
                        <wps:cNvSpPr/>
                        <wps:spPr>
                          <a:xfrm>
                            <a:off x="283768" y="7744409"/>
                            <a:ext cx="5696585" cy="160020"/>
                          </a:xfrm>
                          <a:custGeom>
                            <a:avLst/>
                            <a:gdLst/>
                            <a:ahLst/>
                            <a:cxnLst/>
                            <a:rect l="l" t="t" r="r" b="b"/>
                            <a:pathLst>
                              <a:path w="5696585" h="160020">
                                <a:moveTo>
                                  <a:pt x="5696077" y="0"/>
                                </a:moveTo>
                                <a:lnTo>
                                  <a:pt x="0" y="0"/>
                                </a:lnTo>
                                <a:lnTo>
                                  <a:pt x="0" y="160020"/>
                                </a:lnTo>
                                <a:lnTo>
                                  <a:pt x="5696077" y="160020"/>
                                </a:lnTo>
                                <a:lnTo>
                                  <a:pt x="5696077" y="0"/>
                                </a:lnTo>
                                <a:close/>
                              </a:path>
                            </a:pathLst>
                          </a:custGeom>
                          <a:solidFill>
                            <a:srgbClr val="FFFFFF"/>
                          </a:solidFill>
                        </wps:spPr>
                        <wps:bodyPr wrap="square" lIns="0" tIns="0" rIns="0" bIns="0" rtlCol="0">
                          <a:prstTxWarp prst="textNoShape">
                            <a:avLst/>
                          </a:prstTxWarp>
                          <a:noAutofit/>
                        </wps:bodyPr>
                      </wps:wsp>
                      <wps:wsp>
                        <wps:cNvPr id="4" name="Graphic 4"/>
                        <wps:cNvSpPr/>
                        <wps:spPr>
                          <a:xfrm>
                            <a:off x="0" y="0"/>
                            <a:ext cx="6031865" cy="8072120"/>
                          </a:xfrm>
                          <a:custGeom>
                            <a:avLst/>
                            <a:gdLst/>
                            <a:ahLst/>
                            <a:cxnLst/>
                            <a:rect l="l" t="t" r="r" b="b"/>
                            <a:pathLst>
                              <a:path w="6031865" h="8072120">
                                <a:moveTo>
                                  <a:pt x="6096" y="6172"/>
                                </a:moveTo>
                                <a:lnTo>
                                  <a:pt x="0" y="6172"/>
                                </a:lnTo>
                                <a:lnTo>
                                  <a:pt x="0" y="8065973"/>
                                </a:lnTo>
                                <a:lnTo>
                                  <a:pt x="6096" y="8065973"/>
                                </a:lnTo>
                                <a:lnTo>
                                  <a:pt x="6096" y="6172"/>
                                </a:lnTo>
                                <a:close/>
                              </a:path>
                              <a:path w="6031865" h="8072120">
                                <a:moveTo>
                                  <a:pt x="6031725" y="8065986"/>
                                </a:moveTo>
                                <a:lnTo>
                                  <a:pt x="6025642" y="8065986"/>
                                </a:lnTo>
                                <a:lnTo>
                                  <a:pt x="6096" y="8065986"/>
                                </a:lnTo>
                                <a:lnTo>
                                  <a:pt x="0" y="8065986"/>
                                </a:lnTo>
                                <a:lnTo>
                                  <a:pt x="0" y="8072069"/>
                                </a:lnTo>
                                <a:lnTo>
                                  <a:pt x="6096" y="8072069"/>
                                </a:lnTo>
                                <a:lnTo>
                                  <a:pt x="6025642" y="8072069"/>
                                </a:lnTo>
                                <a:lnTo>
                                  <a:pt x="6031725" y="8072069"/>
                                </a:lnTo>
                                <a:lnTo>
                                  <a:pt x="6031725" y="8065986"/>
                                </a:lnTo>
                                <a:close/>
                              </a:path>
                              <a:path w="6031865" h="8072120">
                                <a:moveTo>
                                  <a:pt x="6031725" y="6172"/>
                                </a:moveTo>
                                <a:lnTo>
                                  <a:pt x="6025642" y="6172"/>
                                </a:lnTo>
                                <a:lnTo>
                                  <a:pt x="6025642" y="8065973"/>
                                </a:lnTo>
                                <a:lnTo>
                                  <a:pt x="6031725" y="8065973"/>
                                </a:lnTo>
                                <a:lnTo>
                                  <a:pt x="6031725" y="6172"/>
                                </a:lnTo>
                                <a:close/>
                              </a:path>
                              <a:path w="6031865" h="8072120">
                                <a:moveTo>
                                  <a:pt x="6031725" y="0"/>
                                </a:moveTo>
                                <a:lnTo>
                                  <a:pt x="6025642" y="0"/>
                                </a:lnTo>
                                <a:lnTo>
                                  <a:pt x="6096" y="0"/>
                                </a:lnTo>
                                <a:lnTo>
                                  <a:pt x="0" y="0"/>
                                </a:lnTo>
                                <a:lnTo>
                                  <a:pt x="0" y="6096"/>
                                </a:lnTo>
                                <a:lnTo>
                                  <a:pt x="6096" y="6096"/>
                                </a:lnTo>
                                <a:lnTo>
                                  <a:pt x="6025642" y="6096"/>
                                </a:lnTo>
                                <a:lnTo>
                                  <a:pt x="6031725" y="6096"/>
                                </a:lnTo>
                                <a:lnTo>
                                  <a:pt x="6031725" y="0"/>
                                </a:lnTo>
                                <a:close/>
                              </a:path>
                            </a:pathLst>
                          </a:custGeom>
                          <a:solidFill>
                            <a:srgbClr val="000000"/>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xmlns:a="http://schemas.openxmlformats.org/drawingml/2006/main">
            <w:pict>
              <v:group id="Group 2" style="position:absolute;margin-left:56.55pt;margin-top:11.85pt;width:474.95pt;height:659.7pt;z-index:-16323584;mso-wrap-distance-left:0;mso-wrap-distance-right:0;mso-position-horizontal-relative:page;mso-height-relative:margin" coordsize="60318,80721" o:spid="_x0000_s1026" w14:anchorId="6452F98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">
                <v:shape id="Graphic 3" style="position:absolute;left:2837;top:77444;width:56966;height:1600;visibility:visible;mso-wrap-style:square;v-text-anchor:top" coordsize="5696585,160020" o:spid="_x0000_s1027" stroked="f" path="m5696077,l,,,160020r5696077,l569607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">
                  <v:path arrowok="t"/>
                </v:shape>
                <v:shape id="Graphic 4" style="position:absolute;width:60318;height:80721;visibility:visible;mso-wrap-style:square;v-text-anchor:top" coordsize="6031865,8072120" o:spid="_x0000_s1028" fillcolor="black" stroked="f" path="m6096,6172l,6172,,8065973r6096,l6096,6172xem6031725,8065986r-6083,l6096,8065986r-6096,l,8072069r6096,l6025642,8072069r6083,l6031725,8065986xem6031725,6172r-6083,l6025642,8065973r6083,l6031725,6172xem6031725,r-6083,l6096,,,,,6096r6096,l6025642,6096r6083,l603172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">
                  <v:path arrowok="t"/>
                </v:shape>
                <w10:wrap anchorx="page"/>
              </v:group>
            </w:pict>
          </mc:Fallback>
        </mc:AlternateContent>
      </w:r>
      <w:r>
        <w:t>All</w:t>
      </w:r>
      <w:r>
        <w:rPr>
          <w:spacing w:val="-3"/>
        </w:rPr>
        <w:t xml:space="preserve"> </w:t>
      </w:r>
      <w:r>
        <w:t>the</w:t>
      </w:r>
      <w:r>
        <w:rPr>
          <w:spacing w:val="-3"/>
        </w:rPr>
        <w:t xml:space="preserve"> </w:t>
      </w:r>
      <w:r>
        <w:t>initiatives</w:t>
      </w:r>
      <w:r>
        <w:rPr>
          <w:spacing w:val="-2"/>
        </w:rPr>
        <w:t xml:space="preserve"> </w:t>
      </w:r>
      <w:r>
        <w:t>detailed</w:t>
      </w:r>
      <w:r>
        <w:rPr>
          <w:spacing w:val="-3"/>
        </w:rPr>
        <w:t xml:space="preserve"> </w:t>
      </w:r>
      <w:r>
        <w:t>in</w:t>
      </w:r>
      <w:r>
        <w:rPr>
          <w:spacing w:val="-3"/>
        </w:rPr>
        <w:t xml:space="preserve"> </w:t>
      </w:r>
      <w:r>
        <w:t>our</w:t>
      </w:r>
      <w:r>
        <w:rPr>
          <w:spacing w:val="-4"/>
        </w:rPr>
        <w:t xml:space="preserve"> </w:t>
      </w:r>
      <w:r>
        <w:t>Pupil</w:t>
      </w:r>
      <w:r>
        <w:rPr>
          <w:spacing w:val="-3"/>
        </w:rPr>
        <w:t xml:space="preserve"> </w:t>
      </w:r>
      <w:r>
        <w:t>Premium</w:t>
      </w:r>
      <w:r>
        <w:rPr>
          <w:spacing w:val="-2"/>
        </w:rPr>
        <w:t xml:space="preserve"> </w:t>
      </w:r>
      <w:r>
        <w:t>Strategy</w:t>
      </w:r>
      <w:r>
        <w:rPr>
          <w:spacing w:val="-3"/>
        </w:rPr>
        <w:t xml:space="preserve"> </w:t>
      </w:r>
      <w:r>
        <w:t>Statement</w:t>
      </w:r>
      <w:r>
        <w:rPr>
          <w:spacing w:val="-4"/>
        </w:rPr>
        <w:t xml:space="preserve"> </w:t>
      </w:r>
      <w:r>
        <w:t>are</w:t>
      </w:r>
      <w:r>
        <w:rPr>
          <w:spacing w:val="-5"/>
        </w:rPr>
        <w:t xml:space="preserve"> </w:t>
      </w:r>
      <w:r>
        <w:t>aimed</w:t>
      </w:r>
      <w:r>
        <w:rPr>
          <w:spacing w:val="-3"/>
        </w:rPr>
        <w:t xml:space="preserve"> </w:t>
      </w:r>
      <w:r>
        <w:t>at</w:t>
      </w:r>
      <w:r>
        <w:rPr>
          <w:spacing w:val="-4"/>
        </w:rPr>
        <w:t xml:space="preserve"> </w:t>
      </w:r>
      <w:r>
        <w:t>i</w:t>
      </w:r>
      <w:r w:rsidR="00AB4EC7">
        <w:t>mproving</w:t>
      </w:r>
      <w:r>
        <w:rPr>
          <w:spacing w:val="-3"/>
        </w:rPr>
        <w:t xml:space="preserve"> </w:t>
      </w:r>
      <w:r>
        <w:t>outcomes for children who are in receipt of the Pupil Premium grant. Some</w:t>
      </w:r>
      <w:r w:rsidR="00AB4EC7">
        <w:t xml:space="preserve"> activities may also benefit</w:t>
      </w:r>
      <w:r>
        <w:t xml:space="preserve"> wider group</w:t>
      </w:r>
      <w:r w:rsidR="00AB4EC7">
        <w:t>s</w:t>
      </w:r>
      <w:r>
        <w:t>, including some or all of our disadvantaged cohort, and some are whole school initia</w:t>
      </w:r>
      <w:r>
        <w:rPr>
          <w:spacing w:val="-2"/>
        </w:rPr>
        <w:t>tives.</w:t>
      </w:r>
    </w:p>
    <w:p w14:paraId="6891C1AB" w14:textId="77777777" w:rsidR="002126C9" w:rsidRDefault="002126C9">
      <w:pPr>
        <w:pStyle w:val="BodyText"/>
        <w:spacing w:before="2"/>
      </w:pPr>
    </w:p>
    <w:p w14:paraId="3ABF9C21" w14:textId="542CA4A0" w:rsidR="002126C9" w:rsidRDefault="006B6357">
      <w:pPr>
        <w:pStyle w:val="BodyText"/>
        <w:spacing w:before="1"/>
        <w:ind w:left="227" w:right="307"/>
      </w:pPr>
      <w:r>
        <w:t>As the award of the grant implies, according to national data, Pupil Premium children often achieve at a lower level than their non-pupil premium peers</w:t>
      </w:r>
      <w:r w:rsidR="00AB4EC7">
        <w:t>. Evidence suggests th</w:t>
      </w:r>
      <w:r>
        <w:t>at this gap widened as a result of the COVID-19 pandemic. Children born during the pandemic will be entering</w:t>
      </w:r>
      <w:r>
        <w:rPr>
          <w:spacing w:val="-2"/>
        </w:rPr>
        <w:t xml:space="preserve"> </w:t>
      </w:r>
      <w:r>
        <w:t>formal</w:t>
      </w:r>
      <w:r>
        <w:rPr>
          <w:spacing w:val="-3"/>
        </w:rPr>
        <w:t xml:space="preserve"> </w:t>
      </w:r>
      <w:r>
        <w:t>education</w:t>
      </w:r>
      <w:r>
        <w:rPr>
          <w:spacing w:val="-2"/>
        </w:rPr>
        <w:t xml:space="preserve"> </w:t>
      </w:r>
      <w:r>
        <w:t>during</w:t>
      </w:r>
      <w:r>
        <w:rPr>
          <w:spacing w:val="-2"/>
        </w:rPr>
        <w:t xml:space="preserve"> </w:t>
      </w:r>
      <w:r>
        <w:t>the</w:t>
      </w:r>
      <w:r>
        <w:rPr>
          <w:spacing w:val="-4"/>
        </w:rPr>
        <w:t xml:space="preserve"> </w:t>
      </w:r>
      <w:r>
        <w:t>years</w:t>
      </w:r>
      <w:r>
        <w:rPr>
          <w:spacing w:val="-4"/>
        </w:rPr>
        <w:t xml:space="preserve"> </w:t>
      </w:r>
      <w:r>
        <w:t>covered</w:t>
      </w:r>
      <w:r>
        <w:rPr>
          <w:spacing w:val="-2"/>
        </w:rPr>
        <w:t xml:space="preserve"> </w:t>
      </w:r>
      <w:r>
        <w:t>by</w:t>
      </w:r>
      <w:r>
        <w:rPr>
          <w:spacing w:val="-4"/>
        </w:rPr>
        <w:t xml:space="preserve"> </w:t>
      </w:r>
      <w:r>
        <w:t>this</w:t>
      </w:r>
      <w:r>
        <w:rPr>
          <w:spacing w:val="-1"/>
        </w:rPr>
        <w:t xml:space="preserve"> </w:t>
      </w:r>
      <w:r>
        <w:t>plan.</w:t>
      </w:r>
      <w:r>
        <w:rPr>
          <w:spacing w:val="-3"/>
        </w:rPr>
        <w:t xml:space="preserve"> </w:t>
      </w:r>
      <w:r>
        <w:t>It is</w:t>
      </w:r>
      <w:r>
        <w:rPr>
          <w:spacing w:val="-4"/>
        </w:rPr>
        <w:t xml:space="preserve"> </w:t>
      </w:r>
      <w:r>
        <w:t>also</w:t>
      </w:r>
      <w:r>
        <w:rPr>
          <w:spacing w:val="-2"/>
        </w:rPr>
        <w:t xml:space="preserve"> </w:t>
      </w:r>
      <w:r>
        <w:t>the</w:t>
      </w:r>
      <w:r>
        <w:rPr>
          <w:spacing w:val="-4"/>
        </w:rPr>
        <w:t xml:space="preserve"> </w:t>
      </w:r>
      <w:r>
        <w:t>case</w:t>
      </w:r>
      <w:r>
        <w:rPr>
          <w:spacing w:val="-2"/>
        </w:rPr>
        <w:t xml:space="preserve"> </w:t>
      </w:r>
      <w:r>
        <w:t>that</w:t>
      </w:r>
      <w:r>
        <w:rPr>
          <w:spacing w:val="-3"/>
        </w:rPr>
        <w:t xml:space="preserve"> </w:t>
      </w:r>
      <w:r>
        <w:t>this</w:t>
      </w:r>
      <w:r>
        <w:rPr>
          <w:spacing w:val="-1"/>
        </w:rPr>
        <w:t xml:space="preserve"> </w:t>
      </w:r>
      <w:r>
        <w:t>group</w:t>
      </w:r>
      <w:r>
        <w:rPr>
          <w:spacing w:val="-2"/>
        </w:rPr>
        <w:t xml:space="preserve"> </w:t>
      </w:r>
      <w:r>
        <w:t>of children may be disproportionately affected by social, emotional and behavioural challenges, which can in turn affect their learning.</w:t>
      </w:r>
    </w:p>
    <w:p w14:paraId="63D5841D" w14:textId="16DF46C6" w:rsidR="002126C9" w:rsidRDefault="006B6357">
      <w:pPr>
        <w:pStyle w:val="BodyText"/>
        <w:spacing w:before="251"/>
        <w:ind w:left="227" w:right="217"/>
      </w:pPr>
      <w:r>
        <w:t>It is, however, also important to recognise that not all pupils who receive the Pupil Premium grant will be socially disadvantaged, or will exhibit academic, social or behavioural difficulties, and that not all pupils who are socially disadvantaged and/or have such difficulties are registered</w:t>
      </w:r>
      <w:r>
        <w:rPr>
          <w:spacing w:val="-3"/>
        </w:rPr>
        <w:t xml:space="preserve"> </w:t>
      </w:r>
      <w:r>
        <w:t>or</w:t>
      </w:r>
      <w:r>
        <w:rPr>
          <w:spacing w:val="-2"/>
        </w:rPr>
        <w:t xml:space="preserve"> </w:t>
      </w:r>
      <w:r>
        <w:t>qualify</w:t>
      </w:r>
      <w:r>
        <w:rPr>
          <w:spacing w:val="-3"/>
        </w:rPr>
        <w:t xml:space="preserve"> </w:t>
      </w:r>
      <w:r>
        <w:t>for</w:t>
      </w:r>
      <w:r>
        <w:rPr>
          <w:spacing w:val="-2"/>
        </w:rPr>
        <w:t xml:space="preserve"> </w:t>
      </w:r>
      <w:r>
        <w:t>Pupil</w:t>
      </w:r>
      <w:r>
        <w:rPr>
          <w:spacing w:val="-1"/>
        </w:rPr>
        <w:t xml:space="preserve"> </w:t>
      </w:r>
      <w:r>
        <w:t>Premium.</w:t>
      </w:r>
      <w:r>
        <w:rPr>
          <w:spacing w:val="-2"/>
        </w:rPr>
        <w:t xml:space="preserve"> </w:t>
      </w:r>
      <w:r>
        <w:t>With</w:t>
      </w:r>
      <w:r>
        <w:rPr>
          <w:spacing w:val="-3"/>
        </w:rPr>
        <w:t xml:space="preserve"> </w:t>
      </w:r>
      <w:r>
        <w:t>this</w:t>
      </w:r>
      <w:r>
        <w:rPr>
          <w:spacing w:val="-1"/>
        </w:rPr>
        <w:t xml:space="preserve"> </w:t>
      </w:r>
      <w:r>
        <w:t>in</w:t>
      </w:r>
      <w:r>
        <w:rPr>
          <w:spacing w:val="-3"/>
        </w:rPr>
        <w:t xml:space="preserve"> </w:t>
      </w:r>
      <w:r>
        <w:t>mind, we</w:t>
      </w:r>
      <w:r>
        <w:rPr>
          <w:spacing w:val="-1"/>
        </w:rPr>
        <w:t xml:space="preserve"> </w:t>
      </w:r>
      <w:r>
        <w:t>will</w:t>
      </w:r>
      <w:r>
        <w:rPr>
          <w:spacing w:val="-1"/>
        </w:rPr>
        <w:t xml:space="preserve"> </w:t>
      </w:r>
      <w:r>
        <w:t>use</w:t>
      </w:r>
      <w:r>
        <w:rPr>
          <w:spacing w:val="-3"/>
        </w:rPr>
        <w:t xml:space="preserve"> </w:t>
      </w:r>
      <w:r>
        <w:t>the</w:t>
      </w:r>
      <w:r>
        <w:rPr>
          <w:spacing w:val="-1"/>
        </w:rPr>
        <w:t xml:space="preserve"> </w:t>
      </w:r>
      <w:r>
        <w:t>Pupil</w:t>
      </w:r>
      <w:r>
        <w:rPr>
          <w:spacing w:val="-4"/>
        </w:rPr>
        <w:t xml:space="preserve"> </w:t>
      </w:r>
      <w:r>
        <w:t>Premium</w:t>
      </w:r>
      <w:r>
        <w:rPr>
          <w:spacing w:val="-2"/>
        </w:rPr>
        <w:t xml:space="preserve"> </w:t>
      </w:r>
      <w:r>
        <w:t>grant</w:t>
      </w:r>
      <w:r>
        <w:rPr>
          <w:spacing w:val="-2"/>
        </w:rPr>
        <w:t xml:space="preserve"> </w:t>
      </w:r>
      <w:r>
        <w:t>to</w:t>
      </w:r>
      <w:r>
        <w:rPr>
          <w:spacing w:val="-3"/>
        </w:rPr>
        <w:t xml:space="preserve"> </w:t>
      </w:r>
      <w:r w:rsidR="00F110B4">
        <w:t>tar</w:t>
      </w:r>
      <w:r w:rsidR="00F110B4">
        <w:rPr>
          <w:position w:val="1"/>
        </w:rPr>
        <w:t>get</w:t>
      </w:r>
      <w:r>
        <w:rPr>
          <w:position w:val="1"/>
        </w:rPr>
        <w:t xml:space="preserve"> all areas of need and to boost attainment and progress for </w:t>
      </w:r>
      <w:r>
        <w:rPr>
          <w:b/>
        </w:rPr>
        <w:t xml:space="preserve">all </w:t>
      </w:r>
      <w:r>
        <w:rPr>
          <w:position w:val="1"/>
        </w:rPr>
        <w:t xml:space="preserve">underperforming pupils. We </w:t>
      </w:r>
      <w:r>
        <w:t>will make judgements based on our knowledge of individual children and our strong links with families.</w:t>
      </w:r>
      <w:r>
        <w:rPr>
          <w:spacing w:val="-1"/>
        </w:rPr>
        <w:t xml:space="preserve"> </w:t>
      </w:r>
      <w:r>
        <w:t>Careful</w:t>
      </w:r>
      <w:r>
        <w:rPr>
          <w:spacing w:val="-2"/>
        </w:rPr>
        <w:t xml:space="preserve"> </w:t>
      </w:r>
      <w:r>
        <w:t>and</w:t>
      </w:r>
      <w:r>
        <w:rPr>
          <w:spacing w:val="-4"/>
        </w:rPr>
        <w:t xml:space="preserve"> </w:t>
      </w:r>
      <w:r>
        <w:t>specific</w:t>
      </w:r>
      <w:r>
        <w:rPr>
          <w:spacing w:val="-1"/>
        </w:rPr>
        <w:t xml:space="preserve"> </w:t>
      </w:r>
      <w:r>
        <w:t>analysis</w:t>
      </w:r>
      <w:r>
        <w:rPr>
          <w:spacing w:val="-1"/>
        </w:rPr>
        <w:t xml:space="preserve"> </w:t>
      </w:r>
      <w:r>
        <w:t>of</w:t>
      </w:r>
      <w:r>
        <w:rPr>
          <w:spacing w:val="-3"/>
        </w:rPr>
        <w:t xml:space="preserve"> </w:t>
      </w:r>
      <w:r>
        <w:t>the</w:t>
      </w:r>
      <w:r>
        <w:rPr>
          <w:spacing w:val="-2"/>
        </w:rPr>
        <w:t xml:space="preserve"> </w:t>
      </w:r>
      <w:r>
        <w:t>attainment</w:t>
      </w:r>
      <w:r>
        <w:rPr>
          <w:spacing w:val="-3"/>
        </w:rPr>
        <w:t xml:space="preserve"> </w:t>
      </w:r>
      <w:r>
        <w:t>and</w:t>
      </w:r>
      <w:r>
        <w:rPr>
          <w:spacing w:val="-2"/>
        </w:rPr>
        <w:t xml:space="preserve"> </w:t>
      </w:r>
      <w:r>
        <w:t>progress</w:t>
      </w:r>
      <w:r>
        <w:rPr>
          <w:spacing w:val="-1"/>
        </w:rPr>
        <w:t xml:space="preserve"> </w:t>
      </w:r>
      <w:r>
        <w:t>of all</w:t>
      </w:r>
      <w:r>
        <w:rPr>
          <w:spacing w:val="-5"/>
        </w:rPr>
        <w:t xml:space="preserve"> </w:t>
      </w:r>
      <w:r>
        <w:t>children,</w:t>
      </w:r>
      <w:r>
        <w:rPr>
          <w:spacing w:val="-1"/>
        </w:rPr>
        <w:t xml:space="preserve"> </w:t>
      </w:r>
      <w:r>
        <w:t>and</w:t>
      </w:r>
      <w:r>
        <w:rPr>
          <w:spacing w:val="-4"/>
        </w:rPr>
        <w:t xml:space="preserve"> </w:t>
      </w:r>
      <w:r>
        <w:t>in</w:t>
      </w:r>
      <w:r>
        <w:rPr>
          <w:spacing w:val="-2"/>
        </w:rPr>
        <w:t xml:space="preserve"> </w:t>
      </w:r>
      <w:r>
        <w:t>particular those who are eligible for Pupil Premium grants, will form a key part of our planning, implementation and evaluation cycle.</w:t>
      </w:r>
    </w:p>
    <w:p w14:paraId="113A3C7B" w14:textId="0DC7865C" w:rsidR="002126C9" w:rsidRDefault="006B6357">
      <w:pPr>
        <w:pStyle w:val="BodyText"/>
        <w:spacing w:before="243"/>
        <w:ind w:left="227" w:right="180"/>
      </w:pPr>
      <w:r>
        <w:t>In individual year groups, numbers</w:t>
      </w:r>
      <w:r w:rsidR="00AB4EC7">
        <w:t xml:space="preserve"> of pupils eligible for pupil premium support</w:t>
      </w:r>
      <w:r>
        <w:t xml:space="preserve"> and </w:t>
      </w:r>
      <w:r w:rsidR="00AB4EC7">
        <w:t xml:space="preserve">their individual </w:t>
      </w:r>
      <w:r>
        <w:t xml:space="preserve">outcomes </w:t>
      </w:r>
      <w:r w:rsidR="00AB4EC7" w:rsidRPr="008F6FB0">
        <w:t xml:space="preserve">can vary. This can mean in some instances there </w:t>
      </w:r>
      <w:r w:rsidR="00476A9D" w:rsidRPr="008F6FB0">
        <w:t>are</w:t>
      </w:r>
      <w:r w:rsidR="00AB4EC7" w:rsidRPr="008F6FB0">
        <w:t xml:space="preserve"> not always clearly defined </w:t>
      </w:r>
      <w:r w:rsidRPr="008F6FB0">
        <w:t>trends</w:t>
      </w:r>
      <w:r w:rsidR="00476A9D" w:rsidRPr="008F6FB0">
        <w:t xml:space="preserve"> of need</w:t>
      </w:r>
      <w:r w:rsidR="6C33347E" w:rsidRPr="008F6FB0">
        <w:t>,</w:t>
      </w:r>
      <w:r w:rsidR="6C33347E" w:rsidRPr="008F6FB0">
        <w:rPr>
          <w:color w:val="FF0000"/>
        </w:rPr>
        <w:t xml:space="preserve"> </w:t>
      </w:r>
      <w:r w:rsidR="6C33347E" w:rsidRPr="008F6FB0">
        <w:t>especially as numbers in some year groups can be very small.</w:t>
      </w:r>
      <w:r w:rsidR="682689A8" w:rsidRPr="008F6FB0">
        <w:t xml:space="preserve"> Despite this, </w:t>
      </w:r>
      <w:r w:rsidR="3A76593D" w:rsidRPr="008F6FB0">
        <w:t>in keeping with national data</w:t>
      </w:r>
      <w:r w:rsidR="52240192" w:rsidRPr="008F6FB0">
        <w:t xml:space="preserve">, </w:t>
      </w:r>
      <w:r w:rsidR="682689A8" w:rsidRPr="008F6FB0">
        <w:t>taken as a whole</w:t>
      </w:r>
      <w:r w:rsidR="5CC56199" w:rsidRPr="008F6FB0">
        <w:t>,</w:t>
      </w:r>
      <w:r w:rsidR="682689A8" w:rsidRPr="008F6FB0">
        <w:t xml:space="preserve"> our disadvantaged children perform less well as a cohort than their non-disadvantaged peers.</w:t>
      </w:r>
      <w:r w:rsidR="6C33347E" w:rsidRPr="008F6FB0">
        <w:rPr>
          <w:color w:val="FF0000"/>
        </w:rPr>
        <w:t xml:space="preserve"> </w:t>
      </w:r>
      <w:r w:rsidR="0F0AF8C5" w:rsidRPr="008F6FB0">
        <w:t>D</w:t>
      </w:r>
      <w:r w:rsidRPr="008F6FB0">
        <w:t>iminishing</w:t>
      </w:r>
      <w:r w:rsidRPr="68B5F653">
        <w:t xml:space="preserve"> </w:t>
      </w:r>
      <w:r w:rsidR="00AB4EC7">
        <w:t>any</w:t>
      </w:r>
      <w:r>
        <w:t xml:space="preserve"> difference</w:t>
      </w:r>
      <w:r w:rsidR="00AB4EC7">
        <w:t xml:space="preserve">s </w:t>
      </w:r>
      <w:r w:rsidR="656111DD">
        <w:t xml:space="preserve">between the groups </w:t>
      </w:r>
      <w:r>
        <w:t>is the key aim of this Pupil Premium strategy.</w:t>
      </w:r>
      <w:r w:rsidR="00AB4EC7">
        <w:t xml:space="preserve"> </w:t>
      </w:r>
      <w:r w:rsidR="00476A9D">
        <w:t>Our goal is that d</w:t>
      </w:r>
      <w:r w:rsidR="00AB4EC7">
        <w:t xml:space="preserve">isadvantaged children </w:t>
      </w:r>
      <w:r w:rsidR="00476A9D">
        <w:t xml:space="preserve">will not </w:t>
      </w:r>
      <w:r w:rsidR="00AB4EC7">
        <w:t>perform less well than their non-disadvantaged peers.</w:t>
      </w:r>
    </w:p>
    <w:p w14:paraId="022EFC66" w14:textId="77777777" w:rsidR="002126C9" w:rsidRDefault="002126C9">
      <w:pPr>
        <w:pStyle w:val="BodyText"/>
      </w:pPr>
    </w:p>
    <w:p w14:paraId="085B674C" w14:textId="49EC021E" w:rsidR="002126C9" w:rsidRDefault="006B6357" w:rsidP="00476A9D">
      <w:pPr>
        <w:pStyle w:val="BodyText"/>
        <w:ind w:left="227" w:right="307"/>
      </w:pPr>
      <w:r>
        <w:t xml:space="preserve">It is our hope that all children at Strawberry Fields will achieve the best possible outcomes. This </w:t>
      </w:r>
      <w:r w:rsidR="00476A9D">
        <w:t>encompasses</w:t>
      </w:r>
      <w:r>
        <w:t xml:space="preserve"> academic excellence, social and moral awareness, and good mental and physical health. We hope that when children leave our school at the end of </w:t>
      </w:r>
      <w:r w:rsidR="00476A9D">
        <w:t>Year 6</w:t>
      </w:r>
      <w:r>
        <w:t>, they are well prepared for the next stage of their education and for life beyond school, as the best versions of themselves they could be. We recognise that any barrier to learning can make it difficult for children</w:t>
      </w:r>
      <w:r>
        <w:rPr>
          <w:spacing w:val="-1"/>
        </w:rPr>
        <w:t xml:space="preserve"> </w:t>
      </w:r>
      <w:r>
        <w:t>to</w:t>
      </w:r>
      <w:r>
        <w:rPr>
          <w:spacing w:val="-3"/>
        </w:rPr>
        <w:t xml:space="preserve"> </w:t>
      </w:r>
      <w:r>
        <w:t>achieve,</w:t>
      </w:r>
      <w:r>
        <w:rPr>
          <w:spacing w:val="-2"/>
        </w:rPr>
        <w:t xml:space="preserve"> </w:t>
      </w:r>
      <w:r>
        <w:t>and</w:t>
      </w:r>
      <w:r>
        <w:rPr>
          <w:spacing w:val="-3"/>
        </w:rPr>
        <w:t xml:space="preserve"> </w:t>
      </w:r>
      <w:r>
        <w:t>that</w:t>
      </w:r>
      <w:r>
        <w:rPr>
          <w:spacing w:val="-2"/>
        </w:rPr>
        <w:t xml:space="preserve"> </w:t>
      </w:r>
      <w:r>
        <w:t>this can</w:t>
      </w:r>
      <w:r>
        <w:rPr>
          <w:spacing w:val="-3"/>
        </w:rPr>
        <w:t xml:space="preserve"> </w:t>
      </w:r>
      <w:r>
        <w:t>lead</w:t>
      </w:r>
      <w:r>
        <w:rPr>
          <w:spacing w:val="-1"/>
        </w:rPr>
        <w:t xml:space="preserve"> </w:t>
      </w:r>
      <w:r>
        <w:t>to</w:t>
      </w:r>
      <w:r>
        <w:rPr>
          <w:spacing w:val="-3"/>
        </w:rPr>
        <w:t xml:space="preserve"> </w:t>
      </w:r>
      <w:r>
        <w:t>cycle</w:t>
      </w:r>
      <w:r>
        <w:rPr>
          <w:spacing w:val="-3"/>
        </w:rPr>
        <w:t xml:space="preserve"> </w:t>
      </w:r>
      <w:r>
        <w:t>of</w:t>
      </w:r>
      <w:r>
        <w:rPr>
          <w:spacing w:val="-2"/>
        </w:rPr>
        <w:t xml:space="preserve"> </w:t>
      </w:r>
      <w:r>
        <w:t>disaffection,</w:t>
      </w:r>
      <w:r>
        <w:rPr>
          <w:spacing w:val="-2"/>
        </w:rPr>
        <w:t xml:space="preserve"> </w:t>
      </w:r>
      <w:r>
        <w:t>poor</w:t>
      </w:r>
      <w:r>
        <w:rPr>
          <w:spacing w:val="-2"/>
        </w:rPr>
        <w:t xml:space="preserve"> </w:t>
      </w:r>
      <w:r>
        <w:t>self-esteem and</w:t>
      </w:r>
      <w:r>
        <w:rPr>
          <w:spacing w:val="-5"/>
        </w:rPr>
        <w:t xml:space="preserve"> </w:t>
      </w:r>
      <w:r>
        <w:t xml:space="preserve">mental well-being, and entrenched academic failure. We will use the Pupil Premium grant to </w:t>
      </w:r>
      <w:r w:rsidR="00476A9D">
        <w:t xml:space="preserve">address </w:t>
      </w:r>
      <w:r>
        <w:t>barriers</w:t>
      </w:r>
      <w:r w:rsidR="00476A9D">
        <w:t xml:space="preserve"> and tackle these challenges.</w:t>
      </w:r>
    </w:p>
    <w:p w14:paraId="55793A8F" w14:textId="77777777" w:rsidR="00476A9D" w:rsidRDefault="00476A9D" w:rsidP="00476A9D">
      <w:pPr>
        <w:pStyle w:val="BodyText"/>
        <w:ind w:left="227" w:right="307"/>
      </w:pPr>
    </w:p>
    <w:p w14:paraId="359687EE" w14:textId="63D26B70" w:rsidR="002126C9" w:rsidRDefault="006B6357">
      <w:pPr>
        <w:pStyle w:val="BodyText"/>
        <w:ind w:left="227" w:right="180"/>
      </w:pPr>
      <w:r>
        <w:t>At Strawberry Fields, we believe it is essential that all children receive consistent</w:t>
      </w:r>
      <w:r w:rsidR="00AB4EC7">
        <w:t>ly</w:t>
      </w:r>
      <w:r>
        <w:t xml:space="preserve"> good teaching as </w:t>
      </w:r>
      <w:r w:rsidR="00AB4EC7">
        <w:t xml:space="preserve">a </w:t>
      </w:r>
      <w:r>
        <w:t>baseline expectation for curriculum delivery, effective interventions where necessary, pastoral support, and enrichment and enhancement activities. Whole school initiatives</w:t>
      </w:r>
      <w:r>
        <w:rPr>
          <w:spacing w:val="-2"/>
        </w:rPr>
        <w:t xml:space="preserve"> </w:t>
      </w:r>
      <w:r>
        <w:t>aimed</w:t>
      </w:r>
      <w:r>
        <w:rPr>
          <w:spacing w:val="-4"/>
        </w:rPr>
        <w:t xml:space="preserve"> </w:t>
      </w:r>
      <w:r>
        <w:t>at</w:t>
      </w:r>
      <w:r>
        <w:rPr>
          <w:spacing w:val="-3"/>
        </w:rPr>
        <w:t xml:space="preserve"> </w:t>
      </w:r>
      <w:r>
        <w:t>addressing</w:t>
      </w:r>
      <w:r>
        <w:rPr>
          <w:spacing w:val="-2"/>
        </w:rPr>
        <w:t xml:space="preserve"> </w:t>
      </w:r>
      <w:r>
        <w:t>barriers</w:t>
      </w:r>
      <w:r>
        <w:rPr>
          <w:spacing w:val="-3"/>
        </w:rPr>
        <w:t xml:space="preserve"> </w:t>
      </w:r>
      <w:r>
        <w:t>to</w:t>
      </w:r>
      <w:r>
        <w:rPr>
          <w:spacing w:val="-2"/>
        </w:rPr>
        <w:t xml:space="preserve"> </w:t>
      </w:r>
      <w:r>
        <w:t>learning</w:t>
      </w:r>
      <w:r>
        <w:rPr>
          <w:spacing w:val="-2"/>
        </w:rPr>
        <w:t xml:space="preserve"> </w:t>
      </w:r>
      <w:r>
        <w:t>and</w:t>
      </w:r>
      <w:r>
        <w:rPr>
          <w:spacing w:val="-4"/>
        </w:rPr>
        <w:t xml:space="preserve"> </w:t>
      </w:r>
      <w:r>
        <w:t>securing</w:t>
      </w:r>
      <w:r>
        <w:rPr>
          <w:spacing w:val="-4"/>
        </w:rPr>
        <w:t xml:space="preserve"> </w:t>
      </w:r>
      <w:r>
        <w:t>good</w:t>
      </w:r>
      <w:r>
        <w:rPr>
          <w:spacing w:val="-2"/>
        </w:rPr>
        <w:t xml:space="preserve"> </w:t>
      </w:r>
      <w:r>
        <w:t>quality</w:t>
      </w:r>
      <w:r>
        <w:rPr>
          <w:spacing w:val="-4"/>
        </w:rPr>
        <w:t xml:space="preserve"> </w:t>
      </w:r>
      <w:r>
        <w:t>teaching</w:t>
      </w:r>
      <w:r>
        <w:rPr>
          <w:spacing w:val="-4"/>
        </w:rPr>
        <w:t xml:space="preserve"> </w:t>
      </w:r>
      <w:r>
        <w:t xml:space="preserve">will benefit </w:t>
      </w:r>
      <w:r w:rsidR="00AB4EC7">
        <w:t xml:space="preserve">our </w:t>
      </w:r>
      <w:r>
        <w:t xml:space="preserve">disadvantaged </w:t>
      </w:r>
      <w:r w:rsidR="00AB4EC7">
        <w:t>learners,</w:t>
      </w:r>
      <w:r>
        <w:t xml:space="preserve"> and we </w:t>
      </w:r>
      <w:r w:rsidR="00AB4EC7">
        <w:t xml:space="preserve">will </w:t>
      </w:r>
      <w:r>
        <w:t xml:space="preserve">constantly review and adjust our curriculum provision to ensure it is the best it can be. </w:t>
      </w:r>
      <w:hyperlink r:id="rId11">
        <w:r>
          <w:rPr>
            <w:color w:val="0000FF"/>
            <w:u w:val="single" w:color="0000FF"/>
          </w:rPr>
          <w:t>The EEF recommends</w:t>
        </w:r>
      </w:hyperlink>
      <w:r>
        <w:rPr>
          <w:color w:val="0000FF"/>
        </w:rPr>
        <w:t xml:space="preserve"> </w:t>
      </w:r>
      <w:r>
        <w:t>that investment</w:t>
      </w:r>
      <w:r>
        <w:rPr>
          <w:spacing w:val="-1"/>
        </w:rPr>
        <w:t xml:space="preserve"> </w:t>
      </w:r>
      <w:r>
        <w:t>in high-quality</w:t>
      </w:r>
      <w:r>
        <w:rPr>
          <w:spacing w:val="-2"/>
        </w:rPr>
        <w:t xml:space="preserve"> </w:t>
      </w:r>
      <w:r>
        <w:t>teaching should be</w:t>
      </w:r>
      <w:r w:rsidR="00AB4EC7">
        <w:t xml:space="preserve"> at the core</w:t>
      </w:r>
      <w:r>
        <w:t xml:space="preserve"> of a</w:t>
      </w:r>
      <w:r>
        <w:rPr>
          <w:spacing w:val="-4"/>
        </w:rPr>
        <w:t xml:space="preserve"> </w:t>
      </w:r>
      <w:r>
        <w:t>Pupil Premium</w:t>
      </w:r>
      <w:r>
        <w:rPr>
          <w:spacing w:val="-1"/>
        </w:rPr>
        <w:t xml:space="preserve"> </w:t>
      </w:r>
      <w:r>
        <w:t>strat</w:t>
      </w:r>
      <w:r>
        <w:rPr>
          <w:spacing w:val="-4"/>
        </w:rPr>
        <w:t>egy.</w:t>
      </w:r>
    </w:p>
    <w:p w14:paraId="6AE98D93" w14:textId="77777777" w:rsidR="002126C9" w:rsidRDefault="006B6357">
      <w:pPr>
        <w:pStyle w:val="BodyText"/>
        <w:spacing w:before="252"/>
        <w:ind w:left="227"/>
      </w:pPr>
      <w:r>
        <w:t>At</w:t>
      </w:r>
      <w:r>
        <w:rPr>
          <w:spacing w:val="-5"/>
        </w:rPr>
        <w:t xml:space="preserve"> </w:t>
      </w:r>
      <w:r>
        <w:t>Strawberry</w:t>
      </w:r>
      <w:r>
        <w:rPr>
          <w:spacing w:val="-3"/>
        </w:rPr>
        <w:t xml:space="preserve"> </w:t>
      </w:r>
      <w:r>
        <w:t>Fields,</w:t>
      </w:r>
      <w:r>
        <w:rPr>
          <w:spacing w:val="-6"/>
        </w:rPr>
        <w:t xml:space="preserve"> </w:t>
      </w:r>
      <w:r>
        <w:t>the</w:t>
      </w:r>
      <w:r>
        <w:rPr>
          <w:spacing w:val="-6"/>
        </w:rPr>
        <w:t xml:space="preserve"> </w:t>
      </w:r>
      <w:r>
        <w:t>Pupil</w:t>
      </w:r>
      <w:r>
        <w:rPr>
          <w:spacing w:val="-4"/>
        </w:rPr>
        <w:t xml:space="preserve"> </w:t>
      </w:r>
      <w:r>
        <w:t>Premium</w:t>
      </w:r>
      <w:r>
        <w:rPr>
          <w:spacing w:val="-5"/>
        </w:rPr>
        <w:t xml:space="preserve"> </w:t>
      </w:r>
      <w:r>
        <w:t>grant</w:t>
      </w:r>
      <w:r>
        <w:rPr>
          <w:spacing w:val="-6"/>
        </w:rPr>
        <w:t xml:space="preserve"> </w:t>
      </w:r>
      <w:r>
        <w:t>will</w:t>
      </w:r>
      <w:r>
        <w:rPr>
          <w:spacing w:val="-2"/>
        </w:rPr>
        <w:t xml:space="preserve"> </w:t>
      </w:r>
      <w:r>
        <w:t>be</w:t>
      </w:r>
      <w:r>
        <w:rPr>
          <w:spacing w:val="-4"/>
        </w:rPr>
        <w:t xml:space="preserve"> </w:t>
      </w:r>
      <w:r>
        <w:rPr>
          <w:spacing w:val="-2"/>
        </w:rPr>
        <w:t>used:</w:t>
      </w:r>
    </w:p>
    <w:p w14:paraId="1CE9319F" w14:textId="77777777" w:rsidR="002126C9" w:rsidRDefault="002126C9">
      <w:pPr>
        <w:pStyle w:val="BodyText"/>
        <w:spacing w:before="8"/>
      </w:pPr>
    </w:p>
    <w:p w14:paraId="392165EC" w14:textId="32375CE7" w:rsidR="002126C9" w:rsidRDefault="006B6357">
      <w:pPr>
        <w:pStyle w:val="ListParagraph"/>
        <w:numPr>
          <w:ilvl w:val="0"/>
          <w:numId w:val="3"/>
        </w:numPr>
        <w:tabs>
          <w:tab w:val="left" w:pos="948"/>
        </w:tabs>
        <w:spacing w:line="230" w:lineRule="auto"/>
      </w:pPr>
      <w:r>
        <w:t xml:space="preserve">To maintain a standard of academic excellence, through excellent </w:t>
      </w:r>
      <w:r w:rsidR="004941FE">
        <w:t>quality first</w:t>
      </w:r>
      <w:r>
        <w:t xml:space="preserve"> teaching, high</w:t>
      </w:r>
      <w:r>
        <w:rPr>
          <w:spacing w:val="-3"/>
        </w:rPr>
        <w:t xml:space="preserve"> </w:t>
      </w:r>
      <w:r>
        <w:t>expectations,</w:t>
      </w:r>
      <w:r>
        <w:rPr>
          <w:spacing w:val="-4"/>
        </w:rPr>
        <w:t xml:space="preserve"> </w:t>
      </w:r>
      <w:r>
        <w:t>high-quality</w:t>
      </w:r>
      <w:r w:rsidR="004941FE">
        <w:rPr>
          <w:spacing w:val="-2"/>
        </w:rPr>
        <w:t xml:space="preserve"> professional development</w:t>
      </w:r>
      <w:r>
        <w:rPr>
          <w:spacing w:val="-3"/>
        </w:rPr>
        <w:t xml:space="preserve"> </w:t>
      </w:r>
      <w:r>
        <w:t>for</w:t>
      </w:r>
      <w:r>
        <w:rPr>
          <w:spacing w:val="-2"/>
        </w:rPr>
        <w:t xml:space="preserve"> </w:t>
      </w:r>
      <w:r>
        <w:t>staff</w:t>
      </w:r>
      <w:r>
        <w:rPr>
          <w:spacing w:val="-2"/>
        </w:rPr>
        <w:t xml:space="preserve"> </w:t>
      </w:r>
      <w:r>
        <w:t>and</w:t>
      </w:r>
      <w:r>
        <w:rPr>
          <w:spacing w:val="-5"/>
        </w:rPr>
        <w:t xml:space="preserve"> </w:t>
      </w:r>
      <w:r>
        <w:t>an</w:t>
      </w:r>
      <w:r>
        <w:rPr>
          <w:spacing w:val="-3"/>
        </w:rPr>
        <w:t xml:space="preserve"> </w:t>
      </w:r>
      <w:r>
        <w:t>effective</w:t>
      </w:r>
      <w:r>
        <w:rPr>
          <w:spacing w:val="-5"/>
        </w:rPr>
        <w:t xml:space="preserve"> </w:t>
      </w:r>
      <w:r>
        <w:t>cycle</w:t>
      </w:r>
      <w:r>
        <w:rPr>
          <w:spacing w:val="-3"/>
        </w:rPr>
        <w:t xml:space="preserve"> </w:t>
      </w:r>
      <w:r>
        <w:t>of</w:t>
      </w:r>
      <w:r>
        <w:rPr>
          <w:spacing w:val="-4"/>
        </w:rPr>
        <w:t xml:space="preserve"> </w:t>
      </w:r>
      <w:r>
        <w:t>reflection,</w:t>
      </w:r>
      <w:r>
        <w:rPr>
          <w:spacing w:val="-2"/>
        </w:rPr>
        <w:t xml:space="preserve"> </w:t>
      </w:r>
      <w:r>
        <w:t>evalu</w:t>
      </w:r>
      <w:r w:rsidR="004941FE">
        <w:t>a</w:t>
      </w:r>
      <w:r>
        <w:t>tion and improvement</w:t>
      </w:r>
    </w:p>
    <w:p w14:paraId="514FDB4F" w14:textId="77777777" w:rsidR="002126C9" w:rsidRDefault="002126C9">
      <w:pPr>
        <w:spacing w:line="230" w:lineRule="auto"/>
        <w:sectPr w:rsidR="002126C9">
          <w:pgSz w:w="11910" w:h="16840"/>
          <w:pgMar w:top="1040" w:right="1160" w:bottom="960" w:left="1020" w:header="0" w:footer="776" w:gutter="0"/>
          <w:cols w:space="720"/>
        </w:sectPr>
      </w:pPr>
    </w:p>
    <w:p w14:paraId="7F9D57F6" w14:textId="77777777" w:rsidR="002126C9" w:rsidRDefault="006B6357">
      <w:pPr>
        <w:pStyle w:val="BodyText"/>
        <w:ind w:left="112"/>
        <w:rPr>
          <w:sz w:val="20"/>
        </w:rPr>
      </w:pPr>
      <w:r>
        <w:rPr>
          <w:noProof/>
          <w:sz w:val="20"/>
        </w:rPr>
        <w:lastRenderedPageBreak/>
        <mc:AlternateContent>
          <mc:Choice Requires="wps">
            <w:drawing>
              <wp:inline distT="0" distB="0" distL="0" distR="0" wp14:anchorId="646A0F95" wp14:editId="6592AFD8">
                <wp:extent cx="6026150" cy="2369820"/>
                <wp:effectExtent l="0" t="0" r="12700" b="11430"/>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6150" cy="2369820"/>
                        </a:xfrm>
                        <a:prstGeom prst="rect">
                          <a:avLst/>
                        </a:prstGeom>
                        <a:ln w="6095">
                          <a:solidFill>
                            <a:srgbClr val="000000"/>
                          </a:solidFill>
                          <a:prstDash val="solid"/>
                        </a:ln>
                      </wps:spPr>
                      <wps:txbx>
                        <w:txbxContent>
                          <w:p w14:paraId="2D14BBD7" w14:textId="77777777" w:rsidR="006B6357" w:rsidRDefault="006B6357">
                            <w:pPr>
                              <w:pStyle w:val="BodyText"/>
                              <w:numPr>
                                <w:ilvl w:val="0"/>
                                <w:numId w:val="2"/>
                              </w:numPr>
                              <w:tabs>
                                <w:tab w:val="left" w:pos="826"/>
                              </w:tabs>
                              <w:spacing w:before="4" w:line="237" w:lineRule="auto"/>
                              <w:ind w:right="398"/>
                              <w:rPr>
                                <w:rFonts w:ascii="Symbol" w:hAnsi="Symbol"/>
                              </w:rPr>
                            </w:pPr>
                            <w:r>
                              <w:t>To</w:t>
                            </w:r>
                            <w:r>
                              <w:rPr>
                                <w:spacing w:val="-3"/>
                              </w:rPr>
                              <w:t xml:space="preserve"> </w:t>
                            </w:r>
                            <w:r>
                              <w:t>invest</w:t>
                            </w:r>
                            <w:r>
                              <w:rPr>
                                <w:spacing w:val="-4"/>
                              </w:rPr>
                              <w:t xml:space="preserve"> </w:t>
                            </w:r>
                            <w:r>
                              <w:t>in</w:t>
                            </w:r>
                            <w:r>
                              <w:rPr>
                                <w:spacing w:val="-3"/>
                              </w:rPr>
                              <w:t xml:space="preserve"> </w:t>
                            </w:r>
                            <w:r>
                              <w:t>a</w:t>
                            </w:r>
                            <w:r>
                              <w:rPr>
                                <w:spacing w:val="-2"/>
                              </w:rPr>
                              <w:t xml:space="preserve"> </w:t>
                            </w:r>
                            <w:r>
                              <w:t>dynamic</w:t>
                            </w:r>
                            <w:r>
                              <w:rPr>
                                <w:spacing w:val="-5"/>
                              </w:rPr>
                              <w:t xml:space="preserve"> </w:t>
                            </w:r>
                            <w:r>
                              <w:t>and</w:t>
                            </w:r>
                            <w:r>
                              <w:rPr>
                                <w:spacing w:val="-3"/>
                              </w:rPr>
                              <w:t xml:space="preserve"> </w:t>
                            </w:r>
                            <w:r>
                              <w:t>engaging</w:t>
                            </w:r>
                            <w:r>
                              <w:rPr>
                                <w:spacing w:val="-3"/>
                              </w:rPr>
                              <w:t xml:space="preserve"> </w:t>
                            </w:r>
                            <w:r>
                              <w:t>curriculum,</w:t>
                            </w:r>
                            <w:r>
                              <w:rPr>
                                <w:spacing w:val="-4"/>
                              </w:rPr>
                              <w:t xml:space="preserve"> </w:t>
                            </w:r>
                            <w:r>
                              <w:t>which</w:t>
                            </w:r>
                            <w:r>
                              <w:rPr>
                                <w:spacing w:val="-3"/>
                              </w:rPr>
                              <w:t xml:space="preserve"> </w:t>
                            </w:r>
                            <w:r>
                              <w:t>is</w:t>
                            </w:r>
                            <w:r>
                              <w:rPr>
                                <w:spacing w:val="-3"/>
                              </w:rPr>
                              <w:t xml:space="preserve"> </w:t>
                            </w:r>
                            <w:r>
                              <w:t>well</w:t>
                            </w:r>
                            <w:r>
                              <w:rPr>
                                <w:spacing w:val="-3"/>
                              </w:rPr>
                              <w:t xml:space="preserve"> </w:t>
                            </w:r>
                            <w:r>
                              <w:t>led</w:t>
                            </w:r>
                            <w:r>
                              <w:rPr>
                                <w:spacing w:val="-3"/>
                              </w:rPr>
                              <w:t xml:space="preserve"> </w:t>
                            </w:r>
                            <w:r>
                              <w:t>by</w:t>
                            </w:r>
                            <w:r>
                              <w:rPr>
                                <w:spacing w:val="-3"/>
                              </w:rPr>
                              <w:t xml:space="preserve"> </w:t>
                            </w:r>
                            <w:r>
                              <w:t>subject</w:t>
                            </w:r>
                            <w:r>
                              <w:rPr>
                                <w:spacing w:val="-2"/>
                              </w:rPr>
                              <w:t xml:space="preserve"> </w:t>
                            </w:r>
                            <w:r>
                              <w:t>leaders, well-resourced and well taught, where children ‘learn more and remember more’</w:t>
                            </w:r>
                          </w:p>
                          <w:p w14:paraId="0F76E9DF" w14:textId="4C29DA06" w:rsidR="006B6357" w:rsidRDefault="001125F8">
                            <w:pPr>
                              <w:pStyle w:val="BodyText"/>
                              <w:numPr>
                                <w:ilvl w:val="0"/>
                                <w:numId w:val="2"/>
                              </w:numPr>
                              <w:tabs>
                                <w:tab w:val="left" w:pos="825"/>
                              </w:tabs>
                              <w:spacing w:line="263" w:lineRule="exact"/>
                              <w:ind w:left="825" w:hanging="359"/>
                              <w:rPr>
                                <w:rFonts w:ascii="Symbol" w:hAnsi="Symbol"/>
                                <w:position w:val="-1"/>
                              </w:rPr>
                            </w:pPr>
                            <w:r>
                              <w:t>To p</w:t>
                            </w:r>
                            <w:r w:rsidR="006B6357">
                              <w:t>rovide</w:t>
                            </w:r>
                            <w:r w:rsidR="006B6357">
                              <w:rPr>
                                <w:spacing w:val="-7"/>
                              </w:rPr>
                              <w:t xml:space="preserve"> </w:t>
                            </w:r>
                            <w:r w:rsidR="006B6357">
                              <w:t>targeted</w:t>
                            </w:r>
                            <w:r w:rsidR="006B6357">
                              <w:rPr>
                                <w:spacing w:val="-8"/>
                              </w:rPr>
                              <w:t xml:space="preserve"> </w:t>
                            </w:r>
                            <w:r w:rsidR="006B6357">
                              <w:t>intervention</w:t>
                            </w:r>
                            <w:r w:rsidR="006B6357">
                              <w:rPr>
                                <w:spacing w:val="-6"/>
                              </w:rPr>
                              <w:t xml:space="preserve"> </w:t>
                            </w:r>
                            <w:r w:rsidR="006B6357">
                              <w:t>for</w:t>
                            </w:r>
                            <w:r w:rsidR="006B6357">
                              <w:rPr>
                                <w:spacing w:val="-5"/>
                              </w:rPr>
                              <w:t xml:space="preserve"> </w:t>
                            </w:r>
                            <w:r w:rsidR="006B6357">
                              <w:t>learning</w:t>
                            </w:r>
                            <w:r w:rsidR="006B6357">
                              <w:rPr>
                                <w:spacing w:val="-8"/>
                              </w:rPr>
                              <w:t xml:space="preserve"> </w:t>
                            </w:r>
                            <w:r w:rsidR="006B6357">
                              <w:t>and</w:t>
                            </w:r>
                            <w:r w:rsidR="004941FE">
                              <w:rPr>
                                <w:spacing w:val="-6"/>
                              </w:rPr>
                              <w:t xml:space="preserve"> social, emotional and mental health</w:t>
                            </w:r>
                            <w:r w:rsidR="006B6357">
                              <w:rPr>
                                <w:spacing w:val="-6"/>
                              </w:rPr>
                              <w:t xml:space="preserve"> </w:t>
                            </w:r>
                            <w:r w:rsidR="004941FE">
                              <w:t>needs</w:t>
                            </w:r>
                            <w:r w:rsidR="006B6357">
                              <w:rPr>
                                <w:spacing w:val="-8"/>
                              </w:rPr>
                              <w:t xml:space="preserve"> </w:t>
                            </w:r>
                            <w:r w:rsidR="006B6357">
                              <w:t>where</w:t>
                            </w:r>
                            <w:r w:rsidR="006B6357">
                              <w:rPr>
                                <w:spacing w:val="-7"/>
                              </w:rPr>
                              <w:t xml:space="preserve"> </w:t>
                            </w:r>
                            <w:r w:rsidR="006B6357">
                              <w:rPr>
                                <w:spacing w:val="-2"/>
                              </w:rPr>
                              <w:t>required</w:t>
                            </w:r>
                          </w:p>
                          <w:p w14:paraId="5FF6BD6B" w14:textId="3B2A3D47" w:rsidR="006B6357" w:rsidRDefault="001125F8">
                            <w:pPr>
                              <w:pStyle w:val="BodyText"/>
                              <w:numPr>
                                <w:ilvl w:val="0"/>
                                <w:numId w:val="2"/>
                              </w:numPr>
                              <w:tabs>
                                <w:tab w:val="left" w:pos="826"/>
                              </w:tabs>
                              <w:spacing w:before="5" w:line="220" w:lineRule="auto"/>
                              <w:ind w:right="275"/>
                              <w:rPr>
                                <w:rFonts w:ascii="Symbol" w:hAnsi="Symbol"/>
                                <w:position w:val="-1"/>
                              </w:rPr>
                            </w:pPr>
                            <w:r>
                              <w:t>To s</w:t>
                            </w:r>
                            <w:r w:rsidR="006B6357">
                              <w:t>upport</w:t>
                            </w:r>
                            <w:r w:rsidR="006B6357">
                              <w:rPr>
                                <w:spacing w:val="-1"/>
                              </w:rPr>
                              <w:t xml:space="preserve"> </w:t>
                            </w:r>
                            <w:r w:rsidR="006B6357">
                              <w:t>our</w:t>
                            </w:r>
                            <w:r w:rsidR="006B6357">
                              <w:rPr>
                                <w:spacing w:val="-2"/>
                              </w:rPr>
                              <w:t xml:space="preserve"> </w:t>
                            </w:r>
                            <w:r w:rsidR="006B6357">
                              <w:t>ethos</w:t>
                            </w:r>
                            <w:r w:rsidR="006B6357">
                              <w:rPr>
                                <w:spacing w:val="-5"/>
                              </w:rPr>
                              <w:t xml:space="preserve"> </w:t>
                            </w:r>
                            <w:r w:rsidR="006B6357">
                              <w:t>of</w:t>
                            </w:r>
                            <w:r w:rsidR="006B6357">
                              <w:rPr>
                                <w:spacing w:val="-4"/>
                              </w:rPr>
                              <w:t xml:space="preserve"> </w:t>
                            </w:r>
                            <w:r w:rsidR="006B6357">
                              <w:t>inclusion</w:t>
                            </w:r>
                            <w:r w:rsidR="006B6357">
                              <w:rPr>
                                <w:spacing w:val="-3"/>
                              </w:rPr>
                              <w:t xml:space="preserve"> </w:t>
                            </w:r>
                            <w:r w:rsidR="006B6357">
                              <w:t>and</w:t>
                            </w:r>
                            <w:r w:rsidR="006B6357">
                              <w:rPr>
                                <w:spacing w:val="-3"/>
                              </w:rPr>
                              <w:t xml:space="preserve"> </w:t>
                            </w:r>
                            <w:r w:rsidR="006B6357">
                              <w:t>of</w:t>
                            </w:r>
                            <w:r w:rsidR="006B6357">
                              <w:rPr>
                                <w:spacing w:val="-3"/>
                              </w:rPr>
                              <w:t xml:space="preserve"> </w:t>
                            </w:r>
                            <w:r w:rsidR="006B6357">
                              <w:t>providing</w:t>
                            </w:r>
                            <w:r w:rsidR="006B6357">
                              <w:rPr>
                                <w:spacing w:val="-3"/>
                              </w:rPr>
                              <w:t xml:space="preserve"> </w:t>
                            </w:r>
                            <w:r w:rsidR="006B6357">
                              <w:t>holistic</w:t>
                            </w:r>
                            <w:r w:rsidR="006B6357">
                              <w:rPr>
                                <w:spacing w:val="-2"/>
                              </w:rPr>
                              <w:t xml:space="preserve"> </w:t>
                            </w:r>
                            <w:r w:rsidR="006B6357">
                              <w:t>support</w:t>
                            </w:r>
                            <w:r w:rsidR="006B6357">
                              <w:rPr>
                                <w:spacing w:val="-4"/>
                              </w:rPr>
                              <w:t xml:space="preserve"> </w:t>
                            </w:r>
                            <w:r w:rsidR="006B6357">
                              <w:t>to</w:t>
                            </w:r>
                            <w:r w:rsidR="006B6357">
                              <w:rPr>
                                <w:spacing w:val="-3"/>
                              </w:rPr>
                              <w:t xml:space="preserve"> </w:t>
                            </w:r>
                            <w:r w:rsidR="006B6357">
                              <w:t>children</w:t>
                            </w:r>
                            <w:r w:rsidR="006B6357">
                              <w:rPr>
                                <w:spacing w:val="-5"/>
                              </w:rPr>
                              <w:t xml:space="preserve"> </w:t>
                            </w:r>
                            <w:r w:rsidR="006B6357">
                              <w:t>and</w:t>
                            </w:r>
                            <w:r w:rsidR="006B6357">
                              <w:rPr>
                                <w:spacing w:val="-5"/>
                              </w:rPr>
                              <w:t xml:space="preserve"> </w:t>
                            </w:r>
                            <w:r w:rsidR="006B6357">
                              <w:t xml:space="preserve">families </w:t>
                            </w:r>
                          </w:p>
                          <w:p w14:paraId="72DBC9F2" w14:textId="590D748D" w:rsidR="004941FE" w:rsidRPr="004941FE" w:rsidRDefault="001125F8">
                            <w:pPr>
                              <w:pStyle w:val="BodyText"/>
                              <w:numPr>
                                <w:ilvl w:val="0"/>
                                <w:numId w:val="2"/>
                              </w:numPr>
                              <w:tabs>
                                <w:tab w:val="left" w:pos="826"/>
                              </w:tabs>
                              <w:spacing w:before="12" w:line="230" w:lineRule="auto"/>
                              <w:ind w:right="249"/>
                              <w:rPr>
                                <w:rFonts w:ascii="Symbol" w:hAnsi="Symbol"/>
                                <w:position w:val="-1"/>
                              </w:rPr>
                            </w:pPr>
                            <w:r>
                              <w:t>To g</w:t>
                            </w:r>
                            <w:r w:rsidR="006B6357">
                              <w:t>row</w:t>
                            </w:r>
                            <w:r w:rsidR="006B6357">
                              <w:rPr>
                                <w:spacing w:val="-6"/>
                              </w:rPr>
                              <w:t xml:space="preserve"> </w:t>
                            </w:r>
                            <w:r w:rsidR="006B6357">
                              <w:t>the</w:t>
                            </w:r>
                            <w:r w:rsidR="006B6357">
                              <w:rPr>
                                <w:spacing w:val="-5"/>
                              </w:rPr>
                              <w:t xml:space="preserve"> </w:t>
                            </w:r>
                            <w:r w:rsidR="006B6357">
                              <w:t>confidence</w:t>
                            </w:r>
                            <w:r w:rsidR="006B6357">
                              <w:rPr>
                                <w:spacing w:val="-5"/>
                              </w:rPr>
                              <w:t xml:space="preserve"> </w:t>
                            </w:r>
                            <w:r w:rsidR="006B6357">
                              <w:t>of</w:t>
                            </w:r>
                            <w:r w:rsidR="006B6357">
                              <w:rPr>
                                <w:spacing w:val="-4"/>
                              </w:rPr>
                              <w:t xml:space="preserve"> </w:t>
                            </w:r>
                            <w:r w:rsidR="006B6357">
                              <w:t>all</w:t>
                            </w:r>
                            <w:r w:rsidR="006B6357">
                              <w:rPr>
                                <w:spacing w:val="-3"/>
                              </w:rPr>
                              <w:t xml:space="preserve"> </w:t>
                            </w:r>
                            <w:r w:rsidR="006B6357">
                              <w:t>children,</w:t>
                            </w:r>
                            <w:r w:rsidR="006B6357">
                              <w:rPr>
                                <w:spacing w:val="-2"/>
                              </w:rPr>
                              <w:t xml:space="preserve"> </w:t>
                            </w:r>
                            <w:r w:rsidR="006B6357">
                              <w:t>through</w:t>
                            </w:r>
                            <w:r w:rsidR="006B6357">
                              <w:rPr>
                                <w:spacing w:val="-3"/>
                              </w:rPr>
                              <w:t xml:space="preserve"> </w:t>
                            </w:r>
                            <w:r w:rsidR="006B6357">
                              <w:t>providing</w:t>
                            </w:r>
                            <w:r w:rsidR="006B6357">
                              <w:rPr>
                                <w:spacing w:val="-3"/>
                              </w:rPr>
                              <w:t xml:space="preserve"> </w:t>
                            </w:r>
                            <w:r w:rsidR="006B6357">
                              <w:t>‘safe-to-fail’</w:t>
                            </w:r>
                            <w:r w:rsidR="004941FE">
                              <w:rPr>
                                <w:spacing w:val="-3"/>
                              </w:rPr>
                              <w:t xml:space="preserve"> </w:t>
                            </w:r>
                            <w:r w:rsidR="006B6357">
                              <w:t>classrooms, and through valuing and developing children’s voices, ideas and opinions</w:t>
                            </w:r>
                          </w:p>
                          <w:p w14:paraId="17CD8E8F" w14:textId="60F41EDC" w:rsidR="006B6357" w:rsidRDefault="001125F8">
                            <w:pPr>
                              <w:pStyle w:val="BodyText"/>
                              <w:numPr>
                                <w:ilvl w:val="0"/>
                                <w:numId w:val="2"/>
                              </w:numPr>
                              <w:tabs>
                                <w:tab w:val="left" w:pos="826"/>
                              </w:tabs>
                              <w:spacing w:before="12" w:line="230" w:lineRule="auto"/>
                              <w:ind w:right="249"/>
                              <w:rPr>
                                <w:rFonts w:ascii="Symbol" w:hAnsi="Symbol"/>
                                <w:position w:val="-1"/>
                              </w:rPr>
                            </w:pPr>
                            <w:r>
                              <w:t>To offer</w:t>
                            </w:r>
                            <w:r w:rsidR="006B6357">
                              <w:t xml:space="preserve"> </w:t>
                            </w:r>
                            <w:r w:rsidR="004941FE">
                              <w:t xml:space="preserve">children </w:t>
                            </w:r>
                            <w:r w:rsidR="006B6357">
                              <w:t xml:space="preserve">a wide range of </w:t>
                            </w:r>
                            <w:r w:rsidR="004941FE">
                              <w:t>opportunities to enrich their experience at our school</w:t>
                            </w:r>
                          </w:p>
                          <w:p w14:paraId="43E2D1E0" w14:textId="08ACC78B" w:rsidR="006B6357" w:rsidRDefault="001125F8">
                            <w:pPr>
                              <w:pStyle w:val="BodyText"/>
                              <w:numPr>
                                <w:ilvl w:val="0"/>
                                <w:numId w:val="2"/>
                              </w:numPr>
                              <w:tabs>
                                <w:tab w:val="left" w:pos="826"/>
                              </w:tabs>
                              <w:spacing w:before="15" w:line="223" w:lineRule="auto"/>
                              <w:ind w:right="149"/>
                              <w:rPr>
                                <w:rFonts w:ascii="Symbol" w:hAnsi="Symbol"/>
                                <w:position w:val="-1"/>
                              </w:rPr>
                            </w:pPr>
                            <w:r>
                              <w:t>To put</w:t>
                            </w:r>
                            <w:r w:rsidR="006B6357">
                              <w:rPr>
                                <w:spacing w:val="-3"/>
                              </w:rPr>
                              <w:t xml:space="preserve"> </w:t>
                            </w:r>
                            <w:r w:rsidR="006B6357">
                              <w:t>in</w:t>
                            </w:r>
                            <w:r w:rsidR="006B6357">
                              <w:rPr>
                                <w:spacing w:val="-2"/>
                              </w:rPr>
                              <w:t xml:space="preserve"> </w:t>
                            </w:r>
                            <w:r w:rsidR="006B6357">
                              <w:t>place</w:t>
                            </w:r>
                            <w:r w:rsidR="006B6357">
                              <w:rPr>
                                <w:spacing w:val="-4"/>
                              </w:rPr>
                              <w:t xml:space="preserve"> </w:t>
                            </w:r>
                            <w:r w:rsidR="006B6357">
                              <w:t>the</w:t>
                            </w:r>
                            <w:r w:rsidR="006B6357">
                              <w:rPr>
                                <w:spacing w:val="-4"/>
                              </w:rPr>
                              <w:t xml:space="preserve"> </w:t>
                            </w:r>
                            <w:r w:rsidR="006B6357">
                              <w:t>most</w:t>
                            </w:r>
                            <w:r w:rsidR="006B6357">
                              <w:rPr>
                                <w:spacing w:val="-3"/>
                              </w:rPr>
                              <w:t xml:space="preserve"> </w:t>
                            </w:r>
                            <w:r w:rsidR="006B6357">
                              <w:t>effective</w:t>
                            </w:r>
                            <w:r w:rsidR="006B6357">
                              <w:rPr>
                                <w:spacing w:val="-2"/>
                              </w:rPr>
                              <w:t xml:space="preserve"> </w:t>
                            </w:r>
                            <w:r w:rsidR="006B6357">
                              <w:t>possible</w:t>
                            </w:r>
                            <w:r w:rsidR="006B6357">
                              <w:rPr>
                                <w:spacing w:val="-4"/>
                              </w:rPr>
                              <w:t xml:space="preserve"> </w:t>
                            </w:r>
                            <w:r w:rsidR="006B6357">
                              <w:t>measures</w:t>
                            </w:r>
                            <w:r w:rsidR="004941FE">
                              <w:t xml:space="preserve"> and systems</w:t>
                            </w:r>
                            <w:r w:rsidR="006B6357">
                              <w:rPr>
                                <w:spacing w:val="-4"/>
                              </w:rPr>
                              <w:t xml:space="preserve"> </w:t>
                            </w:r>
                            <w:r w:rsidR="006B6357">
                              <w:t>to</w:t>
                            </w:r>
                            <w:r w:rsidR="006B6357">
                              <w:rPr>
                                <w:spacing w:val="-2"/>
                              </w:rPr>
                              <w:t xml:space="preserve"> </w:t>
                            </w:r>
                            <w:r w:rsidR="004941FE">
                              <w:t>promote</w:t>
                            </w:r>
                            <w:r w:rsidR="006B6357">
                              <w:rPr>
                                <w:spacing w:val="-2"/>
                              </w:rPr>
                              <w:t xml:space="preserve"> </w:t>
                            </w:r>
                            <w:r w:rsidR="004941FE">
                              <w:t xml:space="preserve">strong </w:t>
                            </w:r>
                            <w:r w:rsidR="006B6357">
                              <w:t>school</w:t>
                            </w:r>
                            <w:r w:rsidR="006B6357">
                              <w:rPr>
                                <w:spacing w:val="-3"/>
                              </w:rPr>
                              <w:t xml:space="preserve"> </w:t>
                            </w:r>
                            <w:r w:rsidR="006B6357">
                              <w:t>attendance for all</w:t>
                            </w:r>
                          </w:p>
                          <w:p w14:paraId="6F9A549D" w14:textId="6481DE5C" w:rsidR="006B6357" w:rsidRDefault="001125F8">
                            <w:pPr>
                              <w:pStyle w:val="BodyText"/>
                              <w:numPr>
                                <w:ilvl w:val="0"/>
                                <w:numId w:val="2"/>
                              </w:numPr>
                              <w:tabs>
                                <w:tab w:val="left" w:pos="826"/>
                              </w:tabs>
                              <w:spacing w:before="5" w:line="280" w:lineRule="auto"/>
                              <w:ind w:right="314"/>
                              <w:rPr>
                                <w:rFonts w:ascii="Symbol" w:hAnsi="Symbol"/>
                                <w:color w:val="0D0D0D"/>
                                <w:sz w:val="24"/>
                              </w:rPr>
                            </w:pPr>
                            <w:r>
                              <w:t>To e</w:t>
                            </w:r>
                            <w:r w:rsidR="006B6357">
                              <w:t>nsur</w:t>
                            </w:r>
                            <w:r>
                              <w:t>e</w:t>
                            </w:r>
                            <w:r w:rsidR="006B6357">
                              <w:rPr>
                                <w:spacing w:val="-3"/>
                              </w:rPr>
                              <w:t xml:space="preserve"> </w:t>
                            </w:r>
                            <w:r w:rsidR="006B6357">
                              <w:t>a</w:t>
                            </w:r>
                            <w:r w:rsidR="006B6357">
                              <w:rPr>
                                <w:spacing w:val="-3"/>
                              </w:rPr>
                              <w:t xml:space="preserve"> </w:t>
                            </w:r>
                            <w:r w:rsidR="006B6357">
                              <w:t>strong</w:t>
                            </w:r>
                            <w:r w:rsidR="006B6357">
                              <w:rPr>
                                <w:spacing w:val="-5"/>
                              </w:rPr>
                              <w:t xml:space="preserve"> </w:t>
                            </w:r>
                            <w:r w:rsidR="006B6357">
                              <w:t>culture</w:t>
                            </w:r>
                            <w:r w:rsidR="006B6357">
                              <w:rPr>
                                <w:spacing w:val="-5"/>
                              </w:rPr>
                              <w:t xml:space="preserve"> </w:t>
                            </w:r>
                            <w:r w:rsidR="006B6357">
                              <w:t>of</w:t>
                            </w:r>
                            <w:r w:rsidR="006B6357">
                              <w:rPr>
                                <w:spacing w:val="-4"/>
                              </w:rPr>
                              <w:t xml:space="preserve"> </w:t>
                            </w:r>
                            <w:r w:rsidR="006B6357">
                              <w:t>accountability</w:t>
                            </w:r>
                            <w:r w:rsidR="006B6357">
                              <w:rPr>
                                <w:spacing w:val="-2"/>
                              </w:rPr>
                              <w:t xml:space="preserve"> </w:t>
                            </w:r>
                            <w:r w:rsidR="006B6357">
                              <w:t>for</w:t>
                            </w:r>
                            <w:r w:rsidR="006B6357">
                              <w:rPr>
                                <w:spacing w:val="-2"/>
                              </w:rPr>
                              <w:t xml:space="preserve"> </w:t>
                            </w:r>
                            <w:r w:rsidR="006B6357">
                              <w:t>leadership,</w:t>
                            </w:r>
                            <w:r w:rsidR="006B6357">
                              <w:rPr>
                                <w:spacing w:val="-4"/>
                              </w:rPr>
                              <w:t xml:space="preserve"> </w:t>
                            </w:r>
                            <w:r w:rsidR="006B6357">
                              <w:t>class</w:t>
                            </w:r>
                            <w:r w:rsidR="006B6357">
                              <w:rPr>
                                <w:spacing w:val="-5"/>
                              </w:rPr>
                              <w:t xml:space="preserve"> </w:t>
                            </w:r>
                            <w:r w:rsidR="006B6357">
                              <w:t>teachers,</w:t>
                            </w:r>
                            <w:r w:rsidR="006B6357">
                              <w:rPr>
                                <w:spacing w:val="-4"/>
                              </w:rPr>
                              <w:t xml:space="preserve"> </w:t>
                            </w:r>
                            <w:r w:rsidR="006B6357">
                              <w:t>support</w:t>
                            </w:r>
                            <w:r w:rsidR="006B6357">
                              <w:rPr>
                                <w:spacing w:val="-4"/>
                              </w:rPr>
                              <w:t xml:space="preserve"> </w:t>
                            </w:r>
                            <w:r w:rsidR="006B6357">
                              <w:t xml:space="preserve">staff and for the children themselves, meaning high-standards are expected and responsibility is taken by all for the progress of all </w:t>
                            </w:r>
                          </w:p>
                        </w:txbxContent>
                      </wps:txbx>
                      <wps:bodyPr wrap="square" lIns="0" tIns="0" rIns="0" bIns="0" rtlCol="0">
                        <a:noAutofit/>
                      </wps:bodyPr>
                    </wps:wsp>
                  </a:graphicData>
                </a:graphic>
              </wp:inline>
            </w:drawing>
          </mc:Choice>
          <mc:Fallback>
            <w:pict>
              <v:shapetype w14:anchorId="646A0F95" id="_x0000_t202" coordsize="21600,21600" o:spt="202" path="m,l,21600r21600,l21600,xe">
                <v:stroke joinstyle="miter"/>
                <v:path gradientshapeok="t" o:connecttype="rect"/>
              </v:shapetype>
              <v:shape id="Textbox 5" o:spid="_x0000_s1026" type="#_x0000_t202" style="width:474.5pt;height:18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" filled="f" strokeweight=".16931mm">
                <v:path arrowok="t"/>
                <v:textbox inset="0,0,0,0">
                  <w:txbxContent>
                    <w:p w14:paraId="2D14BBD7" w14:textId="77777777" w:rsidR="006B6357" w:rsidRDefault="006B6357">
                      <w:pPr>
                        <w:pStyle w:val="BodyText"/>
                        <w:numPr>
                          <w:ilvl w:val="0"/>
                          <w:numId w:val="2"/>
                        </w:numPr>
                        <w:tabs>
                          <w:tab w:val="left" w:pos="826"/>
                        </w:tabs>
                        <w:spacing w:before="4" w:line="237" w:lineRule="auto"/>
                        <w:ind w:right="398"/>
                        <w:rPr>
                          <w:rFonts w:ascii="Symbol" w:hAnsi="Symbol"/>
                        </w:rPr>
                      </w:pPr>
                      <w:r>
                        <w:t>To</w:t>
                      </w:r>
                      <w:r>
                        <w:rPr>
                          <w:spacing w:val="-3"/>
                        </w:rPr>
                        <w:t xml:space="preserve"> </w:t>
                      </w:r>
                      <w:r>
                        <w:t>invest</w:t>
                      </w:r>
                      <w:r>
                        <w:rPr>
                          <w:spacing w:val="-4"/>
                        </w:rPr>
                        <w:t xml:space="preserve"> </w:t>
                      </w:r>
                      <w:r>
                        <w:t>in</w:t>
                      </w:r>
                      <w:r>
                        <w:rPr>
                          <w:spacing w:val="-3"/>
                        </w:rPr>
                        <w:t xml:space="preserve"> </w:t>
                      </w:r>
                      <w:r>
                        <w:t>a</w:t>
                      </w:r>
                      <w:r>
                        <w:rPr>
                          <w:spacing w:val="-2"/>
                        </w:rPr>
                        <w:t xml:space="preserve"> </w:t>
                      </w:r>
                      <w:r>
                        <w:t>dynamic</w:t>
                      </w:r>
                      <w:r>
                        <w:rPr>
                          <w:spacing w:val="-5"/>
                        </w:rPr>
                        <w:t xml:space="preserve"> </w:t>
                      </w:r>
                      <w:r>
                        <w:t>and</w:t>
                      </w:r>
                      <w:r>
                        <w:rPr>
                          <w:spacing w:val="-3"/>
                        </w:rPr>
                        <w:t xml:space="preserve"> </w:t>
                      </w:r>
                      <w:r>
                        <w:t>engaging</w:t>
                      </w:r>
                      <w:r>
                        <w:rPr>
                          <w:spacing w:val="-3"/>
                        </w:rPr>
                        <w:t xml:space="preserve"> </w:t>
                      </w:r>
                      <w:r>
                        <w:t>curriculum,</w:t>
                      </w:r>
                      <w:r>
                        <w:rPr>
                          <w:spacing w:val="-4"/>
                        </w:rPr>
                        <w:t xml:space="preserve"> </w:t>
                      </w:r>
                      <w:r>
                        <w:t>which</w:t>
                      </w:r>
                      <w:r>
                        <w:rPr>
                          <w:spacing w:val="-3"/>
                        </w:rPr>
                        <w:t xml:space="preserve"> </w:t>
                      </w:r>
                      <w:r>
                        <w:t>is</w:t>
                      </w:r>
                      <w:r>
                        <w:rPr>
                          <w:spacing w:val="-3"/>
                        </w:rPr>
                        <w:t xml:space="preserve"> </w:t>
                      </w:r>
                      <w:r>
                        <w:t>well</w:t>
                      </w:r>
                      <w:r>
                        <w:rPr>
                          <w:spacing w:val="-3"/>
                        </w:rPr>
                        <w:t xml:space="preserve"> </w:t>
                      </w:r>
                      <w:r>
                        <w:t>led</w:t>
                      </w:r>
                      <w:r>
                        <w:rPr>
                          <w:spacing w:val="-3"/>
                        </w:rPr>
                        <w:t xml:space="preserve"> </w:t>
                      </w:r>
                      <w:r>
                        <w:t>by</w:t>
                      </w:r>
                      <w:r>
                        <w:rPr>
                          <w:spacing w:val="-3"/>
                        </w:rPr>
                        <w:t xml:space="preserve"> </w:t>
                      </w:r>
                      <w:r>
                        <w:t>subject</w:t>
                      </w:r>
                      <w:r>
                        <w:rPr>
                          <w:spacing w:val="-2"/>
                        </w:rPr>
                        <w:t xml:space="preserve"> </w:t>
                      </w:r>
                      <w:r>
                        <w:t>leaders, well-resourced and well taught, where children ‘learn more and remember more’</w:t>
                      </w:r>
                    </w:p>
                    <w:p w14:paraId="0F76E9DF" w14:textId="4C29DA06" w:rsidR="006B6357" w:rsidRDefault="001125F8">
                      <w:pPr>
                        <w:pStyle w:val="BodyText"/>
                        <w:numPr>
                          <w:ilvl w:val="0"/>
                          <w:numId w:val="2"/>
                        </w:numPr>
                        <w:tabs>
                          <w:tab w:val="left" w:pos="825"/>
                        </w:tabs>
                        <w:spacing w:line="263" w:lineRule="exact"/>
                        <w:ind w:left="825" w:hanging="359"/>
                        <w:rPr>
                          <w:rFonts w:ascii="Symbol" w:hAnsi="Symbol"/>
                          <w:position w:val="-1"/>
                        </w:rPr>
                      </w:pPr>
                      <w:r>
                        <w:t>To p</w:t>
                      </w:r>
                      <w:r w:rsidR="006B6357">
                        <w:t>rovide</w:t>
                      </w:r>
                      <w:r w:rsidR="006B6357">
                        <w:rPr>
                          <w:spacing w:val="-7"/>
                        </w:rPr>
                        <w:t xml:space="preserve"> </w:t>
                      </w:r>
                      <w:r w:rsidR="006B6357">
                        <w:t>targeted</w:t>
                      </w:r>
                      <w:r w:rsidR="006B6357">
                        <w:rPr>
                          <w:spacing w:val="-8"/>
                        </w:rPr>
                        <w:t xml:space="preserve"> </w:t>
                      </w:r>
                      <w:r w:rsidR="006B6357">
                        <w:t>intervention</w:t>
                      </w:r>
                      <w:r w:rsidR="006B6357">
                        <w:rPr>
                          <w:spacing w:val="-6"/>
                        </w:rPr>
                        <w:t xml:space="preserve"> </w:t>
                      </w:r>
                      <w:r w:rsidR="006B6357">
                        <w:t>for</w:t>
                      </w:r>
                      <w:r w:rsidR="006B6357">
                        <w:rPr>
                          <w:spacing w:val="-5"/>
                        </w:rPr>
                        <w:t xml:space="preserve"> </w:t>
                      </w:r>
                      <w:r w:rsidR="006B6357">
                        <w:t>learning</w:t>
                      </w:r>
                      <w:r w:rsidR="006B6357">
                        <w:rPr>
                          <w:spacing w:val="-8"/>
                        </w:rPr>
                        <w:t xml:space="preserve"> </w:t>
                      </w:r>
                      <w:r w:rsidR="006B6357">
                        <w:t>and</w:t>
                      </w:r>
                      <w:r w:rsidR="004941FE">
                        <w:rPr>
                          <w:spacing w:val="-6"/>
                        </w:rPr>
                        <w:t xml:space="preserve"> social, emotional and mental health</w:t>
                      </w:r>
                      <w:r w:rsidR="006B6357">
                        <w:rPr>
                          <w:spacing w:val="-6"/>
                        </w:rPr>
                        <w:t xml:space="preserve"> </w:t>
                      </w:r>
                      <w:r w:rsidR="004941FE">
                        <w:t>needs</w:t>
                      </w:r>
                      <w:r w:rsidR="006B6357">
                        <w:rPr>
                          <w:spacing w:val="-8"/>
                        </w:rPr>
                        <w:t xml:space="preserve"> </w:t>
                      </w:r>
                      <w:r w:rsidR="006B6357">
                        <w:t>where</w:t>
                      </w:r>
                      <w:r w:rsidR="006B6357">
                        <w:rPr>
                          <w:spacing w:val="-7"/>
                        </w:rPr>
                        <w:t xml:space="preserve"> </w:t>
                      </w:r>
                      <w:r w:rsidR="006B6357">
                        <w:rPr>
                          <w:spacing w:val="-2"/>
                        </w:rPr>
                        <w:t>required</w:t>
                      </w:r>
                    </w:p>
                    <w:p w14:paraId="5FF6BD6B" w14:textId="3B2A3D47" w:rsidR="006B6357" w:rsidRDefault="001125F8">
                      <w:pPr>
                        <w:pStyle w:val="BodyText"/>
                        <w:numPr>
                          <w:ilvl w:val="0"/>
                          <w:numId w:val="2"/>
                        </w:numPr>
                        <w:tabs>
                          <w:tab w:val="left" w:pos="826"/>
                        </w:tabs>
                        <w:spacing w:before="5" w:line="220" w:lineRule="auto"/>
                        <w:ind w:right="275"/>
                        <w:rPr>
                          <w:rFonts w:ascii="Symbol" w:hAnsi="Symbol"/>
                          <w:position w:val="-1"/>
                        </w:rPr>
                      </w:pPr>
                      <w:r>
                        <w:t>To s</w:t>
                      </w:r>
                      <w:r w:rsidR="006B6357">
                        <w:t>upport</w:t>
                      </w:r>
                      <w:r w:rsidR="006B6357">
                        <w:rPr>
                          <w:spacing w:val="-1"/>
                        </w:rPr>
                        <w:t xml:space="preserve"> </w:t>
                      </w:r>
                      <w:r w:rsidR="006B6357">
                        <w:t>our</w:t>
                      </w:r>
                      <w:r w:rsidR="006B6357">
                        <w:rPr>
                          <w:spacing w:val="-2"/>
                        </w:rPr>
                        <w:t xml:space="preserve"> </w:t>
                      </w:r>
                      <w:r w:rsidR="006B6357">
                        <w:t>ethos</w:t>
                      </w:r>
                      <w:r w:rsidR="006B6357">
                        <w:rPr>
                          <w:spacing w:val="-5"/>
                        </w:rPr>
                        <w:t xml:space="preserve"> </w:t>
                      </w:r>
                      <w:r w:rsidR="006B6357">
                        <w:t>of</w:t>
                      </w:r>
                      <w:r w:rsidR="006B6357">
                        <w:rPr>
                          <w:spacing w:val="-4"/>
                        </w:rPr>
                        <w:t xml:space="preserve"> </w:t>
                      </w:r>
                      <w:r w:rsidR="006B6357">
                        <w:t>inclusion</w:t>
                      </w:r>
                      <w:r w:rsidR="006B6357">
                        <w:rPr>
                          <w:spacing w:val="-3"/>
                        </w:rPr>
                        <w:t xml:space="preserve"> </w:t>
                      </w:r>
                      <w:r w:rsidR="006B6357">
                        <w:t>and</w:t>
                      </w:r>
                      <w:r w:rsidR="006B6357">
                        <w:rPr>
                          <w:spacing w:val="-3"/>
                        </w:rPr>
                        <w:t xml:space="preserve"> </w:t>
                      </w:r>
                      <w:r w:rsidR="006B6357">
                        <w:t>of</w:t>
                      </w:r>
                      <w:r w:rsidR="006B6357">
                        <w:rPr>
                          <w:spacing w:val="-3"/>
                        </w:rPr>
                        <w:t xml:space="preserve"> </w:t>
                      </w:r>
                      <w:r w:rsidR="006B6357">
                        <w:t>providing</w:t>
                      </w:r>
                      <w:r w:rsidR="006B6357">
                        <w:rPr>
                          <w:spacing w:val="-3"/>
                        </w:rPr>
                        <w:t xml:space="preserve"> </w:t>
                      </w:r>
                      <w:r w:rsidR="006B6357">
                        <w:t>holistic</w:t>
                      </w:r>
                      <w:r w:rsidR="006B6357">
                        <w:rPr>
                          <w:spacing w:val="-2"/>
                        </w:rPr>
                        <w:t xml:space="preserve"> </w:t>
                      </w:r>
                      <w:r w:rsidR="006B6357">
                        <w:t>support</w:t>
                      </w:r>
                      <w:r w:rsidR="006B6357">
                        <w:rPr>
                          <w:spacing w:val="-4"/>
                        </w:rPr>
                        <w:t xml:space="preserve"> </w:t>
                      </w:r>
                      <w:r w:rsidR="006B6357">
                        <w:t>to</w:t>
                      </w:r>
                      <w:r w:rsidR="006B6357">
                        <w:rPr>
                          <w:spacing w:val="-3"/>
                        </w:rPr>
                        <w:t xml:space="preserve"> </w:t>
                      </w:r>
                      <w:r w:rsidR="006B6357">
                        <w:t>children</w:t>
                      </w:r>
                      <w:r w:rsidR="006B6357">
                        <w:rPr>
                          <w:spacing w:val="-5"/>
                        </w:rPr>
                        <w:t xml:space="preserve"> </w:t>
                      </w:r>
                      <w:r w:rsidR="006B6357">
                        <w:t>and</w:t>
                      </w:r>
                      <w:r w:rsidR="006B6357">
                        <w:rPr>
                          <w:spacing w:val="-5"/>
                        </w:rPr>
                        <w:t xml:space="preserve"> </w:t>
                      </w:r>
                      <w:r w:rsidR="006B6357">
                        <w:t xml:space="preserve">families </w:t>
                      </w:r>
                    </w:p>
                    <w:p w14:paraId="72DBC9F2" w14:textId="590D748D" w:rsidR="004941FE" w:rsidRPr="004941FE" w:rsidRDefault="001125F8">
                      <w:pPr>
                        <w:pStyle w:val="BodyText"/>
                        <w:numPr>
                          <w:ilvl w:val="0"/>
                          <w:numId w:val="2"/>
                        </w:numPr>
                        <w:tabs>
                          <w:tab w:val="left" w:pos="826"/>
                        </w:tabs>
                        <w:spacing w:before="12" w:line="230" w:lineRule="auto"/>
                        <w:ind w:right="249"/>
                        <w:rPr>
                          <w:rFonts w:ascii="Symbol" w:hAnsi="Symbol"/>
                          <w:position w:val="-1"/>
                        </w:rPr>
                      </w:pPr>
                      <w:r>
                        <w:t>To g</w:t>
                      </w:r>
                      <w:r w:rsidR="006B6357">
                        <w:t>row</w:t>
                      </w:r>
                      <w:r w:rsidR="006B6357">
                        <w:rPr>
                          <w:spacing w:val="-6"/>
                        </w:rPr>
                        <w:t xml:space="preserve"> </w:t>
                      </w:r>
                      <w:r w:rsidR="006B6357">
                        <w:t>the</w:t>
                      </w:r>
                      <w:r w:rsidR="006B6357">
                        <w:rPr>
                          <w:spacing w:val="-5"/>
                        </w:rPr>
                        <w:t xml:space="preserve"> </w:t>
                      </w:r>
                      <w:r w:rsidR="006B6357">
                        <w:t>confidence</w:t>
                      </w:r>
                      <w:r w:rsidR="006B6357">
                        <w:rPr>
                          <w:spacing w:val="-5"/>
                        </w:rPr>
                        <w:t xml:space="preserve"> </w:t>
                      </w:r>
                      <w:r w:rsidR="006B6357">
                        <w:t>of</w:t>
                      </w:r>
                      <w:r w:rsidR="006B6357">
                        <w:rPr>
                          <w:spacing w:val="-4"/>
                        </w:rPr>
                        <w:t xml:space="preserve"> </w:t>
                      </w:r>
                      <w:r w:rsidR="006B6357">
                        <w:t>all</w:t>
                      </w:r>
                      <w:r w:rsidR="006B6357">
                        <w:rPr>
                          <w:spacing w:val="-3"/>
                        </w:rPr>
                        <w:t xml:space="preserve"> </w:t>
                      </w:r>
                      <w:r w:rsidR="006B6357">
                        <w:t>children,</w:t>
                      </w:r>
                      <w:r w:rsidR="006B6357">
                        <w:rPr>
                          <w:spacing w:val="-2"/>
                        </w:rPr>
                        <w:t xml:space="preserve"> </w:t>
                      </w:r>
                      <w:r w:rsidR="006B6357">
                        <w:t>through</w:t>
                      </w:r>
                      <w:r w:rsidR="006B6357">
                        <w:rPr>
                          <w:spacing w:val="-3"/>
                        </w:rPr>
                        <w:t xml:space="preserve"> </w:t>
                      </w:r>
                      <w:r w:rsidR="006B6357">
                        <w:t>providing</w:t>
                      </w:r>
                      <w:r w:rsidR="006B6357">
                        <w:rPr>
                          <w:spacing w:val="-3"/>
                        </w:rPr>
                        <w:t xml:space="preserve"> </w:t>
                      </w:r>
                      <w:r w:rsidR="006B6357">
                        <w:t>‘safe-to-fail’</w:t>
                      </w:r>
                      <w:r w:rsidR="004941FE">
                        <w:rPr>
                          <w:spacing w:val="-3"/>
                        </w:rPr>
                        <w:t xml:space="preserve"> </w:t>
                      </w:r>
                      <w:r w:rsidR="006B6357">
                        <w:t>classrooms, and through valuing and developing children’s voices, ideas and opinions</w:t>
                      </w:r>
                    </w:p>
                    <w:p w14:paraId="17CD8E8F" w14:textId="60F41EDC" w:rsidR="006B6357" w:rsidRDefault="001125F8">
                      <w:pPr>
                        <w:pStyle w:val="BodyText"/>
                        <w:numPr>
                          <w:ilvl w:val="0"/>
                          <w:numId w:val="2"/>
                        </w:numPr>
                        <w:tabs>
                          <w:tab w:val="left" w:pos="826"/>
                        </w:tabs>
                        <w:spacing w:before="12" w:line="230" w:lineRule="auto"/>
                        <w:ind w:right="249"/>
                        <w:rPr>
                          <w:rFonts w:ascii="Symbol" w:hAnsi="Symbol"/>
                          <w:position w:val="-1"/>
                        </w:rPr>
                      </w:pPr>
                      <w:r>
                        <w:t>To offer</w:t>
                      </w:r>
                      <w:r w:rsidR="006B6357">
                        <w:t xml:space="preserve"> </w:t>
                      </w:r>
                      <w:r w:rsidR="004941FE">
                        <w:t xml:space="preserve">children </w:t>
                      </w:r>
                      <w:r w:rsidR="006B6357">
                        <w:t xml:space="preserve">a wide range of </w:t>
                      </w:r>
                      <w:r w:rsidR="004941FE">
                        <w:t>opportunities to enrich their experience at our school</w:t>
                      </w:r>
                    </w:p>
                    <w:p w14:paraId="43E2D1E0" w14:textId="08ACC78B" w:rsidR="006B6357" w:rsidRDefault="001125F8">
                      <w:pPr>
                        <w:pStyle w:val="BodyText"/>
                        <w:numPr>
                          <w:ilvl w:val="0"/>
                          <w:numId w:val="2"/>
                        </w:numPr>
                        <w:tabs>
                          <w:tab w:val="left" w:pos="826"/>
                        </w:tabs>
                        <w:spacing w:before="15" w:line="223" w:lineRule="auto"/>
                        <w:ind w:right="149"/>
                        <w:rPr>
                          <w:rFonts w:ascii="Symbol" w:hAnsi="Symbol"/>
                          <w:position w:val="-1"/>
                        </w:rPr>
                      </w:pPr>
                      <w:r>
                        <w:t>To put</w:t>
                      </w:r>
                      <w:r w:rsidR="006B6357">
                        <w:rPr>
                          <w:spacing w:val="-3"/>
                        </w:rPr>
                        <w:t xml:space="preserve"> </w:t>
                      </w:r>
                      <w:r w:rsidR="006B6357">
                        <w:t>in</w:t>
                      </w:r>
                      <w:r w:rsidR="006B6357">
                        <w:rPr>
                          <w:spacing w:val="-2"/>
                        </w:rPr>
                        <w:t xml:space="preserve"> </w:t>
                      </w:r>
                      <w:r w:rsidR="006B6357">
                        <w:t>place</w:t>
                      </w:r>
                      <w:r w:rsidR="006B6357">
                        <w:rPr>
                          <w:spacing w:val="-4"/>
                        </w:rPr>
                        <w:t xml:space="preserve"> </w:t>
                      </w:r>
                      <w:r w:rsidR="006B6357">
                        <w:t>the</w:t>
                      </w:r>
                      <w:r w:rsidR="006B6357">
                        <w:rPr>
                          <w:spacing w:val="-4"/>
                        </w:rPr>
                        <w:t xml:space="preserve"> </w:t>
                      </w:r>
                      <w:r w:rsidR="006B6357">
                        <w:t>most</w:t>
                      </w:r>
                      <w:r w:rsidR="006B6357">
                        <w:rPr>
                          <w:spacing w:val="-3"/>
                        </w:rPr>
                        <w:t xml:space="preserve"> </w:t>
                      </w:r>
                      <w:r w:rsidR="006B6357">
                        <w:t>effective</w:t>
                      </w:r>
                      <w:r w:rsidR="006B6357">
                        <w:rPr>
                          <w:spacing w:val="-2"/>
                        </w:rPr>
                        <w:t xml:space="preserve"> </w:t>
                      </w:r>
                      <w:r w:rsidR="006B6357">
                        <w:t>possible</w:t>
                      </w:r>
                      <w:r w:rsidR="006B6357">
                        <w:rPr>
                          <w:spacing w:val="-4"/>
                        </w:rPr>
                        <w:t xml:space="preserve"> </w:t>
                      </w:r>
                      <w:r w:rsidR="006B6357">
                        <w:t>measures</w:t>
                      </w:r>
                      <w:r w:rsidR="004941FE">
                        <w:t xml:space="preserve"> and systems</w:t>
                      </w:r>
                      <w:r w:rsidR="006B6357">
                        <w:rPr>
                          <w:spacing w:val="-4"/>
                        </w:rPr>
                        <w:t xml:space="preserve"> </w:t>
                      </w:r>
                      <w:r w:rsidR="006B6357">
                        <w:t>to</w:t>
                      </w:r>
                      <w:r w:rsidR="006B6357">
                        <w:rPr>
                          <w:spacing w:val="-2"/>
                        </w:rPr>
                        <w:t xml:space="preserve"> </w:t>
                      </w:r>
                      <w:r w:rsidR="004941FE">
                        <w:t>promote</w:t>
                      </w:r>
                      <w:r w:rsidR="006B6357">
                        <w:rPr>
                          <w:spacing w:val="-2"/>
                        </w:rPr>
                        <w:t xml:space="preserve"> </w:t>
                      </w:r>
                      <w:r w:rsidR="004941FE">
                        <w:t xml:space="preserve">strong </w:t>
                      </w:r>
                      <w:r w:rsidR="006B6357">
                        <w:t>school</w:t>
                      </w:r>
                      <w:r w:rsidR="006B6357">
                        <w:rPr>
                          <w:spacing w:val="-3"/>
                        </w:rPr>
                        <w:t xml:space="preserve"> </w:t>
                      </w:r>
                      <w:r w:rsidR="006B6357">
                        <w:t>attendance for all</w:t>
                      </w:r>
                    </w:p>
                    <w:p w14:paraId="6F9A549D" w14:textId="6481DE5C" w:rsidR="006B6357" w:rsidRDefault="001125F8">
                      <w:pPr>
                        <w:pStyle w:val="BodyText"/>
                        <w:numPr>
                          <w:ilvl w:val="0"/>
                          <w:numId w:val="2"/>
                        </w:numPr>
                        <w:tabs>
                          <w:tab w:val="left" w:pos="826"/>
                        </w:tabs>
                        <w:spacing w:before="5" w:line="280" w:lineRule="auto"/>
                        <w:ind w:right="314"/>
                        <w:rPr>
                          <w:rFonts w:ascii="Symbol" w:hAnsi="Symbol"/>
                          <w:color w:val="0D0D0D"/>
                          <w:sz w:val="24"/>
                        </w:rPr>
                      </w:pPr>
                      <w:r>
                        <w:t>To e</w:t>
                      </w:r>
                      <w:r w:rsidR="006B6357">
                        <w:t>nsur</w:t>
                      </w:r>
                      <w:r>
                        <w:t>e</w:t>
                      </w:r>
                      <w:r w:rsidR="006B6357">
                        <w:rPr>
                          <w:spacing w:val="-3"/>
                        </w:rPr>
                        <w:t xml:space="preserve"> </w:t>
                      </w:r>
                      <w:r w:rsidR="006B6357">
                        <w:t>a</w:t>
                      </w:r>
                      <w:r w:rsidR="006B6357">
                        <w:rPr>
                          <w:spacing w:val="-3"/>
                        </w:rPr>
                        <w:t xml:space="preserve"> </w:t>
                      </w:r>
                      <w:r w:rsidR="006B6357">
                        <w:t>strong</w:t>
                      </w:r>
                      <w:r w:rsidR="006B6357">
                        <w:rPr>
                          <w:spacing w:val="-5"/>
                        </w:rPr>
                        <w:t xml:space="preserve"> </w:t>
                      </w:r>
                      <w:r w:rsidR="006B6357">
                        <w:t>culture</w:t>
                      </w:r>
                      <w:r w:rsidR="006B6357">
                        <w:rPr>
                          <w:spacing w:val="-5"/>
                        </w:rPr>
                        <w:t xml:space="preserve"> </w:t>
                      </w:r>
                      <w:r w:rsidR="006B6357">
                        <w:t>of</w:t>
                      </w:r>
                      <w:r w:rsidR="006B6357">
                        <w:rPr>
                          <w:spacing w:val="-4"/>
                        </w:rPr>
                        <w:t xml:space="preserve"> </w:t>
                      </w:r>
                      <w:r w:rsidR="006B6357">
                        <w:t>accountability</w:t>
                      </w:r>
                      <w:r w:rsidR="006B6357">
                        <w:rPr>
                          <w:spacing w:val="-2"/>
                        </w:rPr>
                        <w:t xml:space="preserve"> </w:t>
                      </w:r>
                      <w:r w:rsidR="006B6357">
                        <w:t>for</w:t>
                      </w:r>
                      <w:r w:rsidR="006B6357">
                        <w:rPr>
                          <w:spacing w:val="-2"/>
                        </w:rPr>
                        <w:t xml:space="preserve"> </w:t>
                      </w:r>
                      <w:r w:rsidR="006B6357">
                        <w:t>leadership,</w:t>
                      </w:r>
                      <w:r w:rsidR="006B6357">
                        <w:rPr>
                          <w:spacing w:val="-4"/>
                        </w:rPr>
                        <w:t xml:space="preserve"> </w:t>
                      </w:r>
                      <w:r w:rsidR="006B6357">
                        <w:t>class</w:t>
                      </w:r>
                      <w:r w:rsidR="006B6357">
                        <w:rPr>
                          <w:spacing w:val="-5"/>
                        </w:rPr>
                        <w:t xml:space="preserve"> </w:t>
                      </w:r>
                      <w:r w:rsidR="006B6357">
                        <w:t>teachers,</w:t>
                      </w:r>
                      <w:r w:rsidR="006B6357">
                        <w:rPr>
                          <w:spacing w:val="-4"/>
                        </w:rPr>
                        <w:t xml:space="preserve"> </w:t>
                      </w:r>
                      <w:r w:rsidR="006B6357">
                        <w:t>support</w:t>
                      </w:r>
                      <w:r w:rsidR="006B6357">
                        <w:rPr>
                          <w:spacing w:val="-4"/>
                        </w:rPr>
                        <w:t xml:space="preserve"> </w:t>
                      </w:r>
                      <w:r w:rsidR="006B6357">
                        <w:t xml:space="preserve">staff and for the children themselves, meaning high-standards are expected and responsibility is taken by all for the progress of all </w:t>
                      </w:r>
                    </w:p>
                  </w:txbxContent>
                </v:textbox>
                <w10:anchorlock/>
              </v:shape>
            </w:pict>
          </mc:Fallback>
        </mc:AlternateContent>
      </w:r>
    </w:p>
    <w:p w14:paraId="4DBE612A" w14:textId="77777777" w:rsidR="001125F8" w:rsidRDefault="001125F8">
      <w:pPr>
        <w:pStyle w:val="Heading2"/>
        <w:rPr>
          <w:color w:val="0F4F75"/>
          <w:spacing w:val="-2"/>
        </w:rPr>
      </w:pPr>
    </w:p>
    <w:p w14:paraId="27D52A95" w14:textId="4770CEE7" w:rsidR="002126C9" w:rsidRDefault="006B6357">
      <w:pPr>
        <w:pStyle w:val="Heading2"/>
      </w:pPr>
      <w:r>
        <w:rPr>
          <w:noProof/>
        </w:rPr>
        <mc:AlternateContent>
          <mc:Choice Requires="wps">
            <w:drawing>
              <wp:anchor distT="0" distB="0" distL="0" distR="0" simplePos="0" relativeHeight="486993920" behindDoc="1" locked="0" layoutInCell="1" allowOverlap="1" wp14:anchorId="082AB74D" wp14:editId="69C6ACC2">
                <wp:simplePos x="0" y="0"/>
                <wp:positionH relativeFrom="page">
                  <wp:posOffset>1003096</wp:posOffset>
                </wp:positionH>
                <wp:positionV relativeFrom="paragraph">
                  <wp:posOffset>-2112498</wp:posOffset>
                </wp:positionV>
                <wp:extent cx="5696585" cy="112522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96585" cy="1125220"/>
                        </a:xfrm>
                        <a:custGeom>
                          <a:avLst/>
                          <a:gdLst/>
                          <a:ahLst/>
                          <a:cxnLst/>
                          <a:rect l="l" t="t" r="r" b="b"/>
                          <a:pathLst>
                            <a:path w="5696585" h="1125220">
                              <a:moveTo>
                                <a:pt x="5696077" y="964692"/>
                              </a:moveTo>
                              <a:lnTo>
                                <a:pt x="0" y="964692"/>
                              </a:lnTo>
                              <a:lnTo>
                                <a:pt x="0" y="1124712"/>
                              </a:lnTo>
                              <a:lnTo>
                                <a:pt x="5696077" y="1124712"/>
                              </a:lnTo>
                              <a:lnTo>
                                <a:pt x="5696077" y="964692"/>
                              </a:lnTo>
                              <a:close/>
                            </a:path>
                            <a:path w="5696585" h="1125220">
                              <a:moveTo>
                                <a:pt x="5696077" y="481584"/>
                              </a:moveTo>
                              <a:lnTo>
                                <a:pt x="0" y="481584"/>
                              </a:lnTo>
                              <a:lnTo>
                                <a:pt x="0" y="643128"/>
                              </a:lnTo>
                              <a:lnTo>
                                <a:pt x="5696077" y="643128"/>
                              </a:lnTo>
                              <a:lnTo>
                                <a:pt x="5696077" y="481584"/>
                              </a:lnTo>
                              <a:close/>
                            </a:path>
                            <a:path w="5696585" h="1125220">
                              <a:moveTo>
                                <a:pt x="5696077" y="0"/>
                              </a:moveTo>
                              <a:lnTo>
                                <a:pt x="0" y="0"/>
                              </a:lnTo>
                              <a:lnTo>
                                <a:pt x="0" y="160020"/>
                              </a:lnTo>
                              <a:lnTo>
                                <a:pt x="0" y="321564"/>
                              </a:lnTo>
                              <a:lnTo>
                                <a:pt x="5696077" y="321564"/>
                              </a:lnTo>
                              <a:lnTo>
                                <a:pt x="5696077" y="160020"/>
                              </a:lnTo>
                              <a:lnTo>
                                <a:pt x="5696077" y="0"/>
                              </a:lnTo>
                              <a:close/>
                            </a:path>
                          </a:pathLst>
                        </a:custGeom>
                        <a:solidFill>
                          <a:srgbClr val="FFFFFF"/>
                        </a:solidFill>
                      </wps:spPr>
                      <wps:bodyPr wrap="square" lIns="0" tIns="0" rIns="0" bIns="0" rtlCol="0">
                        <a:prstTxWarp prst="textNoShape">
                          <a:avLst/>
                        </a:prstTxWarp>
                        <a:noAutofit/>
                      </wps:bodyPr>
                    </wps:wsp>
                  </a:graphicData>
                </a:graphic>
              </wp:anchor>
            </w:drawing>
          </mc:Choice>
          <mc:Fallback xmlns:a="http://schemas.openxmlformats.org/drawingml/2006/main">
            <w:pict>
              <v:shape id="Graphic 6" style="position:absolute;margin-left:79pt;margin-top:-166.35pt;width:448.55pt;height:88.6pt;z-index:-16322560;visibility:visible;mso-wrap-style:square;mso-wrap-distance-left:0;mso-wrap-distance-top:0;mso-wrap-distance-right:0;mso-wrap-distance-bottom:0;mso-position-horizontal:absolute;mso-position-horizontal-relative:page;mso-position-vertical:absolute;mso-position-vertical-relative:text;v-text-anchor:top" coordsize="5696585,1125220" o:spid="_x0000_s1026" stroked="f" path="m5696077,964692l,964692r,160020l5696077,1124712r,-160020xem5696077,481584l,481584,,643128r5696077,l5696077,481584xem5696077,l,,,160020,,321564r5696077,l5696077,160020,5696077,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" w14:anchorId="4B5EC8D8">
                <v:path arrowok="t"/>
                <w10:wrap anchorx="page"/>
              </v:shape>
            </w:pict>
          </mc:Fallback>
        </mc:AlternateContent>
      </w:r>
      <w:r>
        <w:rPr>
          <w:color w:val="0F4F75"/>
          <w:spacing w:val="-2"/>
        </w:rPr>
        <w:t>Challenges</w:t>
      </w:r>
    </w:p>
    <w:p w14:paraId="37CF6B66" w14:textId="77777777" w:rsidR="002126C9" w:rsidRDefault="006B6357">
      <w:pPr>
        <w:spacing w:before="240" w:line="288" w:lineRule="auto"/>
        <w:ind w:left="112" w:right="307"/>
        <w:rPr>
          <w:sz w:val="24"/>
        </w:rPr>
      </w:pPr>
      <w:r>
        <w:rPr>
          <w:color w:val="0D0D0D"/>
          <w:sz w:val="24"/>
        </w:rPr>
        <w:t>This</w:t>
      </w:r>
      <w:r>
        <w:rPr>
          <w:color w:val="0D0D0D"/>
          <w:spacing w:val="-3"/>
          <w:sz w:val="24"/>
        </w:rPr>
        <w:t xml:space="preserve"> </w:t>
      </w:r>
      <w:r>
        <w:rPr>
          <w:color w:val="0D0D0D"/>
          <w:sz w:val="24"/>
        </w:rPr>
        <w:t>details</w:t>
      </w:r>
      <w:r>
        <w:rPr>
          <w:color w:val="0D0D0D"/>
          <w:spacing w:val="-2"/>
          <w:sz w:val="24"/>
        </w:rPr>
        <w:t xml:space="preserve"> </w:t>
      </w:r>
      <w:r>
        <w:rPr>
          <w:color w:val="0D0D0D"/>
          <w:sz w:val="24"/>
        </w:rPr>
        <w:t>the</w:t>
      </w:r>
      <w:r>
        <w:rPr>
          <w:color w:val="0D0D0D"/>
          <w:spacing w:val="-5"/>
          <w:sz w:val="24"/>
        </w:rPr>
        <w:t xml:space="preserve"> </w:t>
      </w:r>
      <w:r>
        <w:rPr>
          <w:color w:val="0D0D0D"/>
          <w:sz w:val="24"/>
        </w:rPr>
        <w:t>key</w:t>
      </w:r>
      <w:r>
        <w:rPr>
          <w:color w:val="0D0D0D"/>
          <w:spacing w:val="-2"/>
          <w:sz w:val="24"/>
        </w:rPr>
        <w:t xml:space="preserve"> </w:t>
      </w:r>
      <w:r>
        <w:rPr>
          <w:color w:val="0D0D0D"/>
          <w:sz w:val="24"/>
        </w:rPr>
        <w:t>challenges</w:t>
      </w:r>
      <w:r>
        <w:rPr>
          <w:color w:val="0D0D0D"/>
          <w:spacing w:val="-6"/>
          <w:sz w:val="24"/>
        </w:rPr>
        <w:t xml:space="preserve"> </w:t>
      </w:r>
      <w:r>
        <w:rPr>
          <w:color w:val="0D0D0D"/>
          <w:sz w:val="24"/>
        </w:rPr>
        <w:t>to</w:t>
      </w:r>
      <w:r>
        <w:rPr>
          <w:color w:val="0D0D0D"/>
          <w:spacing w:val="-2"/>
          <w:sz w:val="24"/>
        </w:rPr>
        <w:t xml:space="preserve"> </w:t>
      </w:r>
      <w:r>
        <w:rPr>
          <w:color w:val="0D0D0D"/>
          <w:sz w:val="24"/>
        </w:rPr>
        <w:t>achievement</w:t>
      </w:r>
      <w:r>
        <w:rPr>
          <w:color w:val="0D0D0D"/>
          <w:spacing w:val="-3"/>
          <w:sz w:val="24"/>
        </w:rPr>
        <w:t xml:space="preserve"> </w:t>
      </w:r>
      <w:r>
        <w:rPr>
          <w:color w:val="0D0D0D"/>
          <w:sz w:val="24"/>
        </w:rPr>
        <w:t>that</w:t>
      </w:r>
      <w:r>
        <w:rPr>
          <w:color w:val="0D0D0D"/>
          <w:spacing w:val="-3"/>
          <w:sz w:val="24"/>
        </w:rPr>
        <w:t xml:space="preserve"> </w:t>
      </w:r>
      <w:r>
        <w:rPr>
          <w:color w:val="0D0D0D"/>
          <w:sz w:val="24"/>
        </w:rPr>
        <w:t>we</w:t>
      </w:r>
      <w:r>
        <w:rPr>
          <w:color w:val="0D0D0D"/>
          <w:spacing w:val="-5"/>
          <w:sz w:val="24"/>
        </w:rPr>
        <w:t xml:space="preserve"> </w:t>
      </w:r>
      <w:r>
        <w:rPr>
          <w:color w:val="0D0D0D"/>
          <w:sz w:val="24"/>
        </w:rPr>
        <w:t>have identified</w:t>
      </w:r>
      <w:r>
        <w:rPr>
          <w:color w:val="0D0D0D"/>
          <w:spacing w:val="-3"/>
          <w:sz w:val="24"/>
        </w:rPr>
        <w:t xml:space="preserve"> </w:t>
      </w:r>
      <w:r>
        <w:rPr>
          <w:color w:val="0D0D0D"/>
          <w:sz w:val="24"/>
        </w:rPr>
        <w:t>among</w:t>
      </w:r>
      <w:r>
        <w:rPr>
          <w:color w:val="0D0D0D"/>
          <w:spacing w:val="-2"/>
          <w:sz w:val="24"/>
        </w:rPr>
        <w:t xml:space="preserve"> </w:t>
      </w:r>
      <w:r>
        <w:rPr>
          <w:color w:val="0D0D0D"/>
          <w:sz w:val="24"/>
        </w:rPr>
        <w:t>our disadvantaged pupils.</w:t>
      </w:r>
    </w:p>
    <w:p w14:paraId="2B57F6A8" w14:textId="77777777" w:rsidR="002126C9" w:rsidRDefault="002126C9">
      <w:pPr>
        <w:pStyle w:val="BodyText"/>
        <w:spacing w:before="9"/>
        <w:rPr>
          <w:sz w:val="20"/>
        </w:rPr>
      </w:pP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9"/>
        <w:gridCol w:w="8011"/>
      </w:tblGrid>
      <w:tr w:rsidR="002126C9" w14:paraId="4D682EA8" w14:textId="77777777" w:rsidTr="68B5F653">
        <w:trPr>
          <w:trHeight w:val="674"/>
        </w:trPr>
        <w:tc>
          <w:tcPr>
            <w:tcW w:w="1479" w:type="dxa"/>
            <w:shd w:val="clear" w:color="auto" w:fill="CFDCE2"/>
          </w:tcPr>
          <w:p w14:paraId="689E5343" w14:textId="77777777" w:rsidR="002126C9" w:rsidRDefault="006B6357">
            <w:pPr>
              <w:pStyle w:val="TableParagraph"/>
              <w:spacing w:before="62"/>
              <w:ind w:left="110"/>
              <w:rPr>
                <w:b/>
                <w:sz w:val="24"/>
              </w:rPr>
            </w:pPr>
            <w:r>
              <w:rPr>
                <w:b/>
                <w:color w:val="0D0D0D"/>
                <w:spacing w:val="-2"/>
                <w:sz w:val="24"/>
              </w:rPr>
              <w:t>Challenge number</w:t>
            </w:r>
          </w:p>
        </w:tc>
        <w:tc>
          <w:tcPr>
            <w:tcW w:w="8011" w:type="dxa"/>
            <w:shd w:val="clear" w:color="auto" w:fill="CFDCE2"/>
          </w:tcPr>
          <w:p w14:paraId="1CED0F14" w14:textId="77777777" w:rsidR="002126C9" w:rsidRDefault="006B6357">
            <w:pPr>
              <w:pStyle w:val="TableParagraph"/>
              <w:spacing w:before="62"/>
              <w:rPr>
                <w:b/>
                <w:sz w:val="24"/>
              </w:rPr>
            </w:pPr>
            <w:r>
              <w:rPr>
                <w:b/>
                <w:color w:val="0D0D0D"/>
                <w:sz w:val="24"/>
              </w:rPr>
              <w:t>Detail</w:t>
            </w:r>
            <w:r>
              <w:rPr>
                <w:b/>
                <w:color w:val="0D0D0D"/>
                <w:spacing w:val="-7"/>
                <w:sz w:val="24"/>
              </w:rPr>
              <w:t xml:space="preserve"> </w:t>
            </w:r>
            <w:r>
              <w:rPr>
                <w:b/>
                <w:color w:val="0D0D0D"/>
                <w:sz w:val="24"/>
              </w:rPr>
              <w:t>of</w:t>
            </w:r>
            <w:r>
              <w:rPr>
                <w:b/>
                <w:color w:val="0D0D0D"/>
                <w:spacing w:val="-7"/>
                <w:sz w:val="24"/>
              </w:rPr>
              <w:t xml:space="preserve"> </w:t>
            </w:r>
            <w:r>
              <w:rPr>
                <w:b/>
                <w:color w:val="0D0D0D"/>
                <w:spacing w:val="-2"/>
                <w:sz w:val="24"/>
              </w:rPr>
              <w:t>challenge</w:t>
            </w:r>
          </w:p>
        </w:tc>
      </w:tr>
      <w:tr w:rsidR="002126C9" w14:paraId="5BC615D4" w14:textId="77777777" w:rsidTr="68B5F653">
        <w:trPr>
          <w:trHeight w:val="4784"/>
        </w:trPr>
        <w:tc>
          <w:tcPr>
            <w:tcW w:w="1479" w:type="dxa"/>
          </w:tcPr>
          <w:p w14:paraId="30D2CC4F" w14:textId="77777777" w:rsidR="002126C9" w:rsidRDefault="006B6357">
            <w:pPr>
              <w:pStyle w:val="TableParagraph"/>
              <w:ind w:left="110"/>
            </w:pPr>
            <w:r>
              <w:rPr>
                <w:color w:val="0D0D0D"/>
                <w:spacing w:val="-10"/>
              </w:rPr>
              <w:t>1</w:t>
            </w:r>
          </w:p>
        </w:tc>
        <w:tc>
          <w:tcPr>
            <w:tcW w:w="8011" w:type="dxa"/>
          </w:tcPr>
          <w:p w14:paraId="594F6F7B" w14:textId="5CC79FA0" w:rsidR="001C3B3C" w:rsidRPr="00F110B4" w:rsidRDefault="001125F8" w:rsidP="001C3B3C">
            <w:pPr>
              <w:pStyle w:val="TableParagraph"/>
              <w:rPr>
                <w:color w:val="0D0D0D"/>
              </w:rPr>
            </w:pPr>
            <w:r>
              <w:rPr>
                <w:color w:val="0D0D0D"/>
              </w:rPr>
              <w:t>Ta</w:t>
            </w:r>
            <w:r w:rsidR="006B6357">
              <w:rPr>
                <w:color w:val="0D0D0D"/>
              </w:rPr>
              <w:t>ught</w:t>
            </w:r>
            <w:r w:rsidR="006B6357">
              <w:rPr>
                <w:color w:val="0D0D0D"/>
                <w:spacing w:val="-4"/>
              </w:rPr>
              <w:t xml:space="preserve"> </w:t>
            </w:r>
            <w:r w:rsidR="006B6357">
              <w:rPr>
                <w:color w:val="0D0D0D"/>
              </w:rPr>
              <w:t>content</w:t>
            </w:r>
            <w:r w:rsidR="006B6357">
              <w:rPr>
                <w:color w:val="0D0D0D"/>
                <w:spacing w:val="-4"/>
              </w:rPr>
              <w:t xml:space="preserve"> </w:t>
            </w:r>
            <w:r w:rsidR="006B6357">
              <w:rPr>
                <w:color w:val="0D0D0D"/>
              </w:rPr>
              <w:t>is</w:t>
            </w:r>
            <w:r w:rsidR="006B6357">
              <w:rPr>
                <w:color w:val="0D0D0D"/>
                <w:spacing w:val="-2"/>
              </w:rPr>
              <w:t xml:space="preserve"> </w:t>
            </w:r>
            <w:r w:rsidR="006B6357">
              <w:rPr>
                <w:color w:val="0D0D0D"/>
              </w:rPr>
              <w:t>not</w:t>
            </w:r>
            <w:r w:rsidR="006B6357">
              <w:rPr>
                <w:color w:val="0D0D0D"/>
                <w:spacing w:val="-1"/>
              </w:rPr>
              <w:t xml:space="preserve"> </w:t>
            </w:r>
            <w:r w:rsidR="006B6357">
              <w:rPr>
                <w:color w:val="0D0D0D"/>
              </w:rPr>
              <w:t>always</w:t>
            </w:r>
            <w:r w:rsidR="006B6357">
              <w:rPr>
                <w:color w:val="0D0D0D"/>
                <w:spacing w:val="-5"/>
              </w:rPr>
              <w:t xml:space="preserve"> </w:t>
            </w:r>
            <w:r w:rsidR="006B6357">
              <w:rPr>
                <w:color w:val="0D0D0D"/>
              </w:rPr>
              <w:t>retai</w:t>
            </w:r>
            <w:r>
              <w:rPr>
                <w:color w:val="0D0D0D"/>
              </w:rPr>
              <w:t>ned. T</w:t>
            </w:r>
            <w:r w:rsidR="006B6357">
              <w:rPr>
                <w:color w:val="0D0D0D"/>
              </w:rPr>
              <w:t>his</w:t>
            </w:r>
            <w:r w:rsidR="006B6357">
              <w:rPr>
                <w:color w:val="0D0D0D"/>
                <w:spacing w:val="-5"/>
              </w:rPr>
              <w:t xml:space="preserve"> </w:t>
            </w:r>
            <w:r w:rsidR="006B6357">
              <w:rPr>
                <w:color w:val="0D0D0D"/>
              </w:rPr>
              <w:t>can</w:t>
            </w:r>
            <w:r w:rsidR="006B6357">
              <w:rPr>
                <w:color w:val="0D0D0D"/>
                <w:spacing w:val="-3"/>
              </w:rPr>
              <w:t xml:space="preserve"> </w:t>
            </w:r>
            <w:r w:rsidR="006B6357">
              <w:rPr>
                <w:color w:val="0D0D0D"/>
              </w:rPr>
              <w:t>cause</w:t>
            </w:r>
            <w:r w:rsidR="006B6357">
              <w:rPr>
                <w:color w:val="0D0D0D"/>
                <w:spacing w:val="-3"/>
              </w:rPr>
              <w:t xml:space="preserve"> </w:t>
            </w:r>
            <w:r w:rsidR="006B6357">
              <w:rPr>
                <w:color w:val="0D0D0D"/>
              </w:rPr>
              <w:t xml:space="preserve">particular difficulties when new content is taught that builds on assumed knowledge. We </w:t>
            </w:r>
            <w:r w:rsidR="001C3B3C">
              <w:rPr>
                <w:color w:val="0D0D0D"/>
              </w:rPr>
              <w:t xml:space="preserve">need to continue to develop and embed </w:t>
            </w:r>
            <w:r w:rsidR="006B6357">
              <w:rPr>
                <w:color w:val="0D0D0D"/>
              </w:rPr>
              <w:t>pedagogical models</w:t>
            </w:r>
            <w:r w:rsidR="001C3B3C">
              <w:rPr>
                <w:color w:val="0D0D0D"/>
              </w:rPr>
              <w:t xml:space="preserve"> and practices</w:t>
            </w:r>
            <w:r w:rsidR="006B6357">
              <w:rPr>
                <w:color w:val="0D0D0D"/>
              </w:rPr>
              <w:t xml:space="preserve"> which </w:t>
            </w:r>
            <w:r w:rsidR="001C3B3C">
              <w:rPr>
                <w:color w:val="0D0D0D"/>
              </w:rPr>
              <w:t xml:space="preserve">ensure </w:t>
            </w:r>
            <w:r w:rsidR="006B6357">
              <w:rPr>
                <w:color w:val="0D0D0D"/>
              </w:rPr>
              <w:t>children</w:t>
            </w:r>
            <w:r w:rsidR="001C3B3C">
              <w:rPr>
                <w:color w:val="0D0D0D"/>
              </w:rPr>
              <w:t xml:space="preserve"> </w:t>
            </w:r>
            <w:r w:rsidR="001C3B3C" w:rsidRPr="00F110B4">
              <w:rPr>
                <w:color w:val="0D0D0D"/>
              </w:rPr>
              <w:t xml:space="preserve">secure and </w:t>
            </w:r>
            <w:r w:rsidR="006B6357" w:rsidRPr="00F110B4">
              <w:rPr>
                <w:color w:val="0D0D0D"/>
              </w:rPr>
              <w:t>retain what has been taught more effectively.</w:t>
            </w:r>
            <w:r w:rsidR="001C3B3C" w:rsidRPr="00F110B4">
              <w:rPr>
                <w:color w:val="0D0D0D"/>
              </w:rPr>
              <w:t xml:space="preserve"> This includes:</w:t>
            </w:r>
          </w:p>
          <w:p w14:paraId="4EE79C73" w14:textId="18CA854F" w:rsidR="001C3B3C" w:rsidRPr="00F110B4" w:rsidRDefault="24028768" w:rsidP="68B5F653">
            <w:pPr>
              <w:pStyle w:val="TableParagraph"/>
              <w:numPr>
                <w:ilvl w:val="0"/>
                <w:numId w:val="6"/>
              </w:numPr>
              <w:ind w:left="520" w:hanging="284"/>
              <w:rPr>
                <w:color w:val="0D0D0D" w:themeColor="text1" w:themeTint="F2"/>
              </w:rPr>
            </w:pPr>
            <w:r w:rsidRPr="00F110B4">
              <w:rPr>
                <w:color w:val="0D0D0D" w:themeColor="text1" w:themeTint="F2"/>
              </w:rPr>
              <w:t>Ensuring all teachers have precise documents that outline the essential learning to be secured by pupils in all subjects</w:t>
            </w:r>
          </w:p>
          <w:p w14:paraId="2385BF04" w14:textId="030EE4E1" w:rsidR="001C3B3C" w:rsidRPr="00F110B4" w:rsidRDefault="24028768" w:rsidP="00F0752C">
            <w:pPr>
              <w:pStyle w:val="TableParagraph"/>
              <w:numPr>
                <w:ilvl w:val="0"/>
                <w:numId w:val="6"/>
              </w:numPr>
              <w:ind w:left="520" w:hanging="284"/>
              <w:rPr>
                <w:color w:val="0D0D0D"/>
              </w:rPr>
            </w:pPr>
            <w:r w:rsidRPr="00F110B4">
              <w:rPr>
                <w:color w:val="0D0D0D" w:themeColor="text1" w:themeTint="F2"/>
              </w:rPr>
              <w:t>Embedding formative</w:t>
            </w:r>
            <w:r w:rsidRPr="68B5F653">
              <w:rPr>
                <w:color w:val="0D0D0D" w:themeColor="text1" w:themeTint="F2"/>
              </w:rPr>
              <w:t xml:space="preserve"> assessment strategies</w:t>
            </w:r>
            <w:r w:rsidR="004941FE" w:rsidRPr="68B5F653">
              <w:rPr>
                <w:color w:val="0D0D0D" w:themeColor="text1" w:themeTint="F2"/>
              </w:rPr>
              <w:t>, including the use of retrieval practices</w:t>
            </w:r>
            <w:r w:rsidR="5B3D2633" w:rsidRPr="68B5F653">
              <w:rPr>
                <w:color w:val="0D0D0D" w:themeColor="text1" w:themeTint="F2"/>
              </w:rPr>
              <w:t xml:space="preserve"> and ‘Checking </w:t>
            </w:r>
            <w:r w:rsidR="00F110B4">
              <w:rPr>
                <w:color w:val="0D0D0D" w:themeColor="text1" w:themeTint="F2"/>
              </w:rPr>
              <w:t>f</w:t>
            </w:r>
            <w:r w:rsidR="5B3D2633" w:rsidRPr="68B5F653">
              <w:rPr>
                <w:color w:val="0D0D0D" w:themeColor="text1" w:themeTint="F2"/>
              </w:rPr>
              <w:t>or Understanding’</w:t>
            </w:r>
            <w:r w:rsidR="004941FE" w:rsidRPr="68B5F653">
              <w:rPr>
                <w:color w:val="0D0D0D" w:themeColor="text1" w:themeTint="F2"/>
              </w:rPr>
              <w:t>,</w:t>
            </w:r>
            <w:r w:rsidRPr="68B5F653">
              <w:rPr>
                <w:color w:val="0D0D0D" w:themeColor="text1" w:themeTint="F2"/>
              </w:rPr>
              <w:t xml:space="preserve"> that effectively guide the pace and pathway of learning</w:t>
            </w:r>
          </w:p>
          <w:p w14:paraId="6D6F45CE" w14:textId="7AFAF245" w:rsidR="00F110B4" w:rsidRPr="008F6FB0" w:rsidRDefault="00F110B4" w:rsidP="00F0752C">
            <w:pPr>
              <w:pStyle w:val="TableParagraph"/>
              <w:numPr>
                <w:ilvl w:val="0"/>
                <w:numId w:val="6"/>
              </w:numPr>
              <w:ind w:left="520" w:hanging="284"/>
              <w:rPr>
                <w:color w:val="0D0D0D"/>
              </w:rPr>
            </w:pPr>
            <w:r w:rsidRPr="008F6FB0">
              <w:rPr>
                <w:color w:val="0D0D0D"/>
              </w:rPr>
              <w:t>Use assessment well so that adaptations are efficiently and effectively made to the curriculum and for next steps in learning</w:t>
            </w:r>
          </w:p>
          <w:p w14:paraId="36A2E473" w14:textId="26DFCE77" w:rsidR="004941FE" w:rsidRDefault="004941FE" w:rsidP="00F0752C">
            <w:pPr>
              <w:pStyle w:val="TableParagraph"/>
              <w:numPr>
                <w:ilvl w:val="0"/>
                <w:numId w:val="6"/>
              </w:numPr>
              <w:ind w:left="520" w:hanging="284"/>
              <w:rPr>
                <w:color w:val="0D0D0D"/>
              </w:rPr>
            </w:pPr>
            <w:r w:rsidRPr="68B5F653">
              <w:rPr>
                <w:color w:val="0D0D0D" w:themeColor="text1" w:themeTint="F2"/>
              </w:rPr>
              <w:t>Curriculum handbooks and Playbooks are utilised effectively to ensure a consistency of approach and high expectations</w:t>
            </w:r>
            <w:r w:rsidR="7DB2333D" w:rsidRPr="68B5F653">
              <w:rPr>
                <w:color w:val="0D0D0D" w:themeColor="text1" w:themeTint="F2"/>
              </w:rPr>
              <w:t xml:space="preserve"> and to streamline learning to minimise distractions</w:t>
            </w:r>
          </w:p>
          <w:p w14:paraId="171B709B" w14:textId="77777777" w:rsidR="004941FE" w:rsidRDefault="004941FE" w:rsidP="00F0752C">
            <w:pPr>
              <w:pStyle w:val="TableParagraph"/>
              <w:numPr>
                <w:ilvl w:val="0"/>
                <w:numId w:val="6"/>
              </w:numPr>
              <w:ind w:left="520" w:hanging="284"/>
              <w:rPr>
                <w:color w:val="202020"/>
              </w:rPr>
            </w:pPr>
            <w:r>
              <w:rPr>
                <w:color w:val="0D0D0D"/>
              </w:rPr>
              <w:t>A focus on the</w:t>
            </w:r>
            <w:r>
              <w:rPr>
                <w:color w:val="202020"/>
                <w:spacing w:val="-3"/>
              </w:rPr>
              <w:t xml:space="preserve"> </w:t>
            </w:r>
            <w:r>
              <w:rPr>
                <w:color w:val="202020"/>
              </w:rPr>
              <w:t>importance</w:t>
            </w:r>
            <w:r>
              <w:rPr>
                <w:color w:val="202020"/>
                <w:spacing w:val="-3"/>
              </w:rPr>
              <w:t xml:space="preserve"> </w:t>
            </w:r>
            <w:r>
              <w:rPr>
                <w:color w:val="202020"/>
              </w:rPr>
              <w:t>of</w:t>
            </w:r>
            <w:r>
              <w:rPr>
                <w:color w:val="202020"/>
                <w:spacing w:val="-1"/>
              </w:rPr>
              <w:t xml:space="preserve"> strong </w:t>
            </w:r>
            <w:r>
              <w:rPr>
                <w:color w:val="202020"/>
              </w:rPr>
              <w:t>oracy skills</w:t>
            </w:r>
            <w:r>
              <w:rPr>
                <w:color w:val="202020"/>
                <w:spacing w:val="-4"/>
              </w:rPr>
              <w:t xml:space="preserve"> </w:t>
            </w:r>
            <w:r>
              <w:rPr>
                <w:color w:val="202020"/>
              </w:rPr>
              <w:t>across</w:t>
            </w:r>
            <w:r>
              <w:rPr>
                <w:color w:val="202020"/>
                <w:spacing w:val="-3"/>
              </w:rPr>
              <w:t xml:space="preserve"> </w:t>
            </w:r>
            <w:r>
              <w:rPr>
                <w:color w:val="202020"/>
              </w:rPr>
              <w:t>the</w:t>
            </w:r>
            <w:r>
              <w:rPr>
                <w:color w:val="202020"/>
                <w:spacing w:val="-7"/>
              </w:rPr>
              <w:t xml:space="preserve"> </w:t>
            </w:r>
            <w:r>
              <w:rPr>
                <w:color w:val="202020"/>
              </w:rPr>
              <w:t>curriculum which will</w:t>
            </w:r>
            <w:r>
              <w:rPr>
                <w:color w:val="202020"/>
                <w:spacing w:val="-3"/>
              </w:rPr>
              <w:t xml:space="preserve"> </w:t>
            </w:r>
            <w:r>
              <w:rPr>
                <w:color w:val="202020"/>
              </w:rPr>
              <w:t>allow</w:t>
            </w:r>
            <w:r>
              <w:rPr>
                <w:color w:val="202020"/>
                <w:spacing w:val="-3"/>
              </w:rPr>
              <w:t xml:space="preserve"> </w:t>
            </w:r>
            <w:r>
              <w:rPr>
                <w:color w:val="202020"/>
              </w:rPr>
              <w:t>children</w:t>
            </w:r>
            <w:r>
              <w:rPr>
                <w:color w:val="202020"/>
                <w:spacing w:val="-3"/>
              </w:rPr>
              <w:t xml:space="preserve"> </w:t>
            </w:r>
            <w:r>
              <w:rPr>
                <w:color w:val="202020"/>
              </w:rPr>
              <w:t>to</w:t>
            </w:r>
            <w:r>
              <w:rPr>
                <w:color w:val="202020"/>
                <w:spacing w:val="-4"/>
              </w:rPr>
              <w:t xml:space="preserve"> </w:t>
            </w:r>
            <w:r>
              <w:rPr>
                <w:color w:val="202020"/>
              </w:rPr>
              <w:t>explore</w:t>
            </w:r>
            <w:r>
              <w:rPr>
                <w:color w:val="202020"/>
                <w:spacing w:val="-4"/>
              </w:rPr>
              <w:t xml:space="preserve"> </w:t>
            </w:r>
            <w:r>
              <w:rPr>
                <w:color w:val="202020"/>
              </w:rPr>
              <w:t>and understand content in more depth</w:t>
            </w:r>
          </w:p>
          <w:p w14:paraId="0516EE71" w14:textId="5B08F6A7" w:rsidR="002126C9" w:rsidRDefault="004941FE" w:rsidP="00F0752C">
            <w:pPr>
              <w:pStyle w:val="TableParagraph"/>
              <w:numPr>
                <w:ilvl w:val="0"/>
                <w:numId w:val="6"/>
              </w:numPr>
              <w:ind w:left="520" w:hanging="284"/>
              <w:rPr>
                <w:color w:val="0D0D0D"/>
              </w:rPr>
            </w:pPr>
            <w:r>
              <w:rPr>
                <w:color w:val="0D0D0D"/>
              </w:rPr>
              <w:t xml:space="preserve">Supporting each member of staff’s professional development, including a </w:t>
            </w:r>
            <w:r>
              <w:rPr>
                <w:color w:val="202020"/>
              </w:rPr>
              <w:t>rigorous,</w:t>
            </w:r>
            <w:r>
              <w:rPr>
                <w:color w:val="202020"/>
                <w:spacing w:val="-2"/>
              </w:rPr>
              <w:t xml:space="preserve"> </w:t>
            </w:r>
            <w:r>
              <w:rPr>
                <w:color w:val="202020"/>
              </w:rPr>
              <w:t>dialogic</w:t>
            </w:r>
            <w:r>
              <w:rPr>
                <w:color w:val="202020"/>
                <w:spacing w:val="-3"/>
              </w:rPr>
              <w:t xml:space="preserve"> </w:t>
            </w:r>
            <w:r>
              <w:rPr>
                <w:color w:val="202020"/>
              </w:rPr>
              <w:t>process</w:t>
            </w:r>
            <w:r>
              <w:rPr>
                <w:color w:val="202020"/>
                <w:spacing w:val="-4"/>
              </w:rPr>
              <w:t xml:space="preserve"> </w:t>
            </w:r>
            <w:r>
              <w:rPr>
                <w:color w:val="202020"/>
              </w:rPr>
              <w:t>of</w:t>
            </w:r>
            <w:r>
              <w:rPr>
                <w:color w:val="202020"/>
                <w:spacing w:val="-7"/>
              </w:rPr>
              <w:t xml:space="preserve"> </w:t>
            </w:r>
            <w:r>
              <w:rPr>
                <w:color w:val="202020"/>
              </w:rPr>
              <w:t>monitoring,</w:t>
            </w:r>
            <w:r>
              <w:rPr>
                <w:color w:val="202020"/>
                <w:spacing w:val="-7"/>
              </w:rPr>
              <w:t xml:space="preserve"> </w:t>
            </w:r>
            <w:r>
              <w:rPr>
                <w:color w:val="202020"/>
              </w:rPr>
              <w:t>feedback</w:t>
            </w:r>
            <w:r>
              <w:rPr>
                <w:color w:val="202020"/>
                <w:spacing w:val="-4"/>
              </w:rPr>
              <w:t xml:space="preserve"> </w:t>
            </w:r>
            <w:r>
              <w:rPr>
                <w:color w:val="202020"/>
              </w:rPr>
              <w:t>and</w:t>
            </w:r>
            <w:r>
              <w:rPr>
                <w:color w:val="202020"/>
                <w:spacing w:val="-6"/>
              </w:rPr>
              <w:t xml:space="preserve"> </w:t>
            </w:r>
            <w:r>
              <w:rPr>
                <w:color w:val="202020"/>
              </w:rPr>
              <w:t xml:space="preserve">self- </w:t>
            </w:r>
            <w:r>
              <w:rPr>
                <w:color w:val="202020"/>
                <w:spacing w:val="-2"/>
              </w:rPr>
              <w:t>development</w:t>
            </w:r>
            <w:r>
              <w:rPr>
                <w:color w:val="0D0D0D"/>
              </w:rPr>
              <w:t xml:space="preserve"> so that teaching and learning is of the highest quality</w:t>
            </w:r>
            <w:r w:rsidR="006B6357">
              <w:rPr>
                <w:color w:val="202020"/>
                <w:spacing w:val="-4"/>
              </w:rPr>
              <w:t xml:space="preserve"> </w:t>
            </w:r>
          </w:p>
        </w:tc>
      </w:tr>
      <w:tr w:rsidR="002126C9" w14:paraId="1224656E" w14:textId="77777777" w:rsidTr="68B5F653">
        <w:trPr>
          <w:trHeight w:val="1638"/>
        </w:trPr>
        <w:tc>
          <w:tcPr>
            <w:tcW w:w="1479" w:type="dxa"/>
          </w:tcPr>
          <w:p w14:paraId="5940495F" w14:textId="77777777" w:rsidR="002126C9" w:rsidRDefault="006B6357">
            <w:pPr>
              <w:pStyle w:val="TableParagraph"/>
              <w:ind w:left="110"/>
            </w:pPr>
            <w:r>
              <w:rPr>
                <w:color w:val="0D0D0D"/>
                <w:spacing w:val="-10"/>
              </w:rPr>
              <w:t>2</w:t>
            </w:r>
          </w:p>
        </w:tc>
        <w:tc>
          <w:tcPr>
            <w:tcW w:w="8011" w:type="dxa"/>
          </w:tcPr>
          <w:p w14:paraId="124B95CF" w14:textId="2864CEF0" w:rsidR="002126C9" w:rsidRDefault="00892FE4">
            <w:pPr>
              <w:pStyle w:val="TableParagraph"/>
              <w:ind w:right="197"/>
            </w:pPr>
            <w:r>
              <w:rPr>
                <w:color w:val="0D0D0D"/>
              </w:rPr>
              <w:t>Lower rates of a</w:t>
            </w:r>
            <w:r w:rsidR="006B6357">
              <w:rPr>
                <w:color w:val="0D0D0D"/>
              </w:rPr>
              <w:t>ttendance</w:t>
            </w:r>
            <w:r w:rsidR="006B6357">
              <w:rPr>
                <w:color w:val="0D0D0D"/>
                <w:spacing w:val="-5"/>
              </w:rPr>
              <w:t xml:space="preserve"> </w:t>
            </w:r>
            <w:r w:rsidR="006B6357">
              <w:rPr>
                <w:color w:val="0D0D0D"/>
              </w:rPr>
              <w:t>remain</w:t>
            </w:r>
            <w:r w:rsidR="006B6357">
              <w:rPr>
                <w:color w:val="0D0D0D"/>
                <w:spacing w:val="-3"/>
              </w:rPr>
              <w:t xml:space="preserve"> </w:t>
            </w:r>
            <w:r w:rsidR="006B6357">
              <w:rPr>
                <w:color w:val="0D0D0D"/>
              </w:rPr>
              <w:t>a</w:t>
            </w:r>
            <w:r w:rsidR="006B6357">
              <w:rPr>
                <w:color w:val="0D0D0D"/>
                <w:spacing w:val="-5"/>
              </w:rPr>
              <w:t xml:space="preserve"> </w:t>
            </w:r>
            <w:r w:rsidR="006B6357">
              <w:rPr>
                <w:color w:val="0D0D0D"/>
              </w:rPr>
              <w:t>barrier</w:t>
            </w:r>
            <w:r w:rsidR="006B6357">
              <w:rPr>
                <w:color w:val="0D0D0D"/>
                <w:spacing w:val="-4"/>
              </w:rPr>
              <w:t xml:space="preserve"> </w:t>
            </w:r>
            <w:r w:rsidR="006B6357">
              <w:rPr>
                <w:color w:val="0D0D0D"/>
              </w:rPr>
              <w:t>to</w:t>
            </w:r>
            <w:r w:rsidR="006B6357">
              <w:rPr>
                <w:color w:val="0D0D0D"/>
                <w:spacing w:val="-5"/>
              </w:rPr>
              <w:t xml:space="preserve"> </w:t>
            </w:r>
            <w:r w:rsidR="006B6357">
              <w:rPr>
                <w:color w:val="0D0D0D"/>
              </w:rPr>
              <w:t>learning</w:t>
            </w:r>
            <w:r w:rsidR="006B6357">
              <w:rPr>
                <w:color w:val="0D0D0D"/>
                <w:spacing w:val="-5"/>
              </w:rPr>
              <w:t xml:space="preserve"> </w:t>
            </w:r>
            <w:r w:rsidR="006B6357">
              <w:rPr>
                <w:color w:val="0D0D0D"/>
              </w:rPr>
              <w:t>for</w:t>
            </w:r>
            <w:r w:rsidR="006B6357">
              <w:rPr>
                <w:color w:val="0D0D0D"/>
                <w:spacing w:val="-4"/>
              </w:rPr>
              <w:t xml:space="preserve"> </w:t>
            </w:r>
            <w:r w:rsidR="006B6357">
              <w:rPr>
                <w:color w:val="0D0D0D"/>
              </w:rPr>
              <w:t>some</w:t>
            </w:r>
            <w:r w:rsidR="006B6357">
              <w:rPr>
                <w:color w:val="0D0D0D"/>
                <w:spacing w:val="-5"/>
              </w:rPr>
              <w:t xml:space="preserve"> </w:t>
            </w:r>
            <w:r w:rsidR="006B6357">
              <w:rPr>
                <w:color w:val="0D0D0D"/>
              </w:rPr>
              <w:t>children,</w:t>
            </w:r>
            <w:r w:rsidR="006B6357">
              <w:rPr>
                <w:color w:val="0D0D0D"/>
                <w:spacing w:val="-4"/>
              </w:rPr>
              <w:t xml:space="preserve"> </w:t>
            </w:r>
            <w:r w:rsidR="006B6357">
              <w:rPr>
                <w:color w:val="0D0D0D"/>
              </w:rPr>
              <w:t>particularly</w:t>
            </w:r>
            <w:r w:rsidR="006B6357">
              <w:rPr>
                <w:color w:val="0D0D0D"/>
                <w:spacing w:val="-3"/>
              </w:rPr>
              <w:t xml:space="preserve"> </w:t>
            </w:r>
            <w:r w:rsidR="006B6357">
              <w:rPr>
                <w:color w:val="0D0D0D"/>
              </w:rPr>
              <w:t>those with attendance &lt;90% (persistent absentees).</w:t>
            </w:r>
          </w:p>
          <w:p w14:paraId="78BEE6EF" w14:textId="390796E9" w:rsidR="002126C9" w:rsidRDefault="006B6357">
            <w:pPr>
              <w:pStyle w:val="TableParagraph"/>
              <w:ind w:right="197"/>
            </w:pPr>
            <w:r>
              <w:t>A</w:t>
            </w:r>
            <w:r>
              <w:rPr>
                <w:spacing w:val="-4"/>
              </w:rPr>
              <w:t xml:space="preserve"> </w:t>
            </w:r>
            <w:r>
              <w:t>disproportionate</w:t>
            </w:r>
            <w:r>
              <w:rPr>
                <w:spacing w:val="-5"/>
              </w:rPr>
              <w:t xml:space="preserve"> </w:t>
            </w:r>
            <w:r>
              <w:t>number</w:t>
            </w:r>
            <w:r>
              <w:rPr>
                <w:spacing w:val="-3"/>
              </w:rPr>
              <w:t xml:space="preserve"> </w:t>
            </w:r>
            <w:r>
              <w:t>of</w:t>
            </w:r>
            <w:r>
              <w:rPr>
                <w:spacing w:val="-6"/>
              </w:rPr>
              <w:t xml:space="preserve"> </w:t>
            </w:r>
            <w:r>
              <w:t>children</w:t>
            </w:r>
            <w:r>
              <w:rPr>
                <w:spacing w:val="-4"/>
              </w:rPr>
              <w:t xml:space="preserve"> </w:t>
            </w:r>
            <w:r>
              <w:t>who</w:t>
            </w:r>
            <w:r>
              <w:rPr>
                <w:spacing w:val="-6"/>
              </w:rPr>
              <w:t xml:space="preserve"> </w:t>
            </w:r>
            <w:r w:rsidR="00892FE4">
              <w:t>are</w:t>
            </w:r>
            <w:r>
              <w:rPr>
                <w:spacing w:val="-4"/>
              </w:rPr>
              <w:t xml:space="preserve"> </w:t>
            </w:r>
            <w:r>
              <w:t>persistent</w:t>
            </w:r>
            <w:r>
              <w:rPr>
                <w:spacing w:val="-2"/>
              </w:rPr>
              <w:t xml:space="preserve"> </w:t>
            </w:r>
            <w:r>
              <w:t xml:space="preserve">absentees are from the disadvantaged group. </w:t>
            </w:r>
            <w:r>
              <w:rPr>
                <w:color w:val="0D0D0D"/>
              </w:rPr>
              <w:t xml:space="preserve">Children cannot develop good learning habits and </w:t>
            </w:r>
            <w:r w:rsidR="00892FE4">
              <w:rPr>
                <w:color w:val="0D0D0D"/>
              </w:rPr>
              <w:t>acquire</w:t>
            </w:r>
            <w:r>
              <w:rPr>
                <w:color w:val="0D0D0D"/>
              </w:rPr>
              <w:t xml:space="preserve"> the depth of curriculum knowledge required to build</w:t>
            </w:r>
          </w:p>
          <w:p w14:paraId="4EAE5CA1" w14:textId="41A437B2" w:rsidR="002126C9" w:rsidRDefault="006B6357">
            <w:pPr>
              <w:pStyle w:val="TableParagraph"/>
              <w:spacing w:before="0" w:line="234" w:lineRule="exact"/>
            </w:pPr>
            <w:r>
              <w:rPr>
                <w:color w:val="0D0D0D"/>
              </w:rPr>
              <w:t>understanding</w:t>
            </w:r>
            <w:r>
              <w:rPr>
                <w:color w:val="0D0D0D"/>
                <w:spacing w:val="-6"/>
              </w:rPr>
              <w:t xml:space="preserve"> </w:t>
            </w:r>
            <w:r>
              <w:rPr>
                <w:color w:val="0D0D0D"/>
              </w:rPr>
              <w:t>of</w:t>
            </w:r>
            <w:r>
              <w:rPr>
                <w:color w:val="0D0D0D"/>
                <w:spacing w:val="-6"/>
              </w:rPr>
              <w:t xml:space="preserve"> </w:t>
            </w:r>
            <w:r>
              <w:rPr>
                <w:color w:val="0D0D0D"/>
              </w:rPr>
              <w:t>the</w:t>
            </w:r>
            <w:r>
              <w:rPr>
                <w:color w:val="0D0D0D"/>
                <w:spacing w:val="-7"/>
              </w:rPr>
              <w:t xml:space="preserve"> </w:t>
            </w:r>
            <w:r>
              <w:rPr>
                <w:color w:val="0D0D0D"/>
              </w:rPr>
              <w:t>long</w:t>
            </w:r>
            <w:r>
              <w:rPr>
                <w:color w:val="0D0D0D"/>
                <w:spacing w:val="-6"/>
              </w:rPr>
              <w:t xml:space="preserve"> </w:t>
            </w:r>
            <w:r>
              <w:rPr>
                <w:color w:val="0D0D0D"/>
              </w:rPr>
              <w:t>term</w:t>
            </w:r>
            <w:r w:rsidR="00892FE4">
              <w:rPr>
                <w:color w:val="0D0D0D"/>
              </w:rPr>
              <w:t xml:space="preserve"> if they are not at school consistently</w:t>
            </w:r>
            <w:r>
              <w:rPr>
                <w:color w:val="0D0D0D"/>
              </w:rPr>
              <w:t>.</w:t>
            </w:r>
            <w:r>
              <w:rPr>
                <w:color w:val="0D0D0D"/>
                <w:spacing w:val="-6"/>
              </w:rPr>
              <w:t xml:space="preserve"> </w:t>
            </w:r>
          </w:p>
        </w:tc>
      </w:tr>
    </w:tbl>
    <w:p w14:paraId="1953F7BE" w14:textId="77777777" w:rsidR="002126C9" w:rsidRDefault="002126C9">
      <w:pPr>
        <w:spacing w:line="234" w:lineRule="exact"/>
        <w:sectPr w:rsidR="002126C9">
          <w:pgSz w:w="11910" w:h="16840"/>
          <w:pgMar w:top="1120" w:right="1160" w:bottom="960" w:left="1020" w:header="0" w:footer="776" w:gutter="0"/>
          <w:cols w:space="720"/>
        </w:sectPr>
      </w:pP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9"/>
        <w:gridCol w:w="8011"/>
      </w:tblGrid>
      <w:tr w:rsidR="002126C9" w14:paraId="2BC46339" w14:textId="77777777" w:rsidTr="0A319F12">
        <w:trPr>
          <w:trHeight w:val="2684"/>
        </w:trPr>
        <w:tc>
          <w:tcPr>
            <w:tcW w:w="1479" w:type="dxa"/>
          </w:tcPr>
          <w:p w14:paraId="4553F224" w14:textId="77777777" w:rsidR="002126C9" w:rsidRDefault="002126C9">
            <w:pPr>
              <w:pStyle w:val="TableParagraph"/>
              <w:spacing w:before="0"/>
              <w:ind w:left="0"/>
              <w:rPr>
                <w:rFonts w:ascii="Times New Roman"/>
              </w:rPr>
            </w:pPr>
          </w:p>
        </w:tc>
        <w:tc>
          <w:tcPr>
            <w:tcW w:w="8011" w:type="dxa"/>
          </w:tcPr>
          <w:p w14:paraId="1A2D8CDA" w14:textId="7501B4D7" w:rsidR="002126C9" w:rsidRDefault="5B99BC26" w:rsidP="00892FE4">
            <w:pPr>
              <w:pStyle w:val="TableParagraph"/>
              <w:spacing w:before="2"/>
              <w:ind w:left="0" w:right="197"/>
            </w:pPr>
            <w:r>
              <w:rPr>
                <w:color w:val="0D0D0D"/>
              </w:rPr>
              <w:t>Poor</w:t>
            </w:r>
            <w:r>
              <w:rPr>
                <w:color w:val="0D0D0D"/>
                <w:spacing w:val="-4"/>
              </w:rPr>
              <w:t xml:space="preserve"> </w:t>
            </w:r>
            <w:r>
              <w:rPr>
                <w:color w:val="0D0D0D"/>
              </w:rPr>
              <w:t>attendance</w:t>
            </w:r>
            <w:r>
              <w:rPr>
                <w:color w:val="0D0D0D"/>
                <w:spacing w:val="-4"/>
              </w:rPr>
              <w:t xml:space="preserve"> </w:t>
            </w:r>
            <w:r>
              <w:t>affects</w:t>
            </w:r>
            <w:r>
              <w:rPr>
                <w:spacing w:val="-5"/>
              </w:rPr>
              <w:t xml:space="preserve"> </w:t>
            </w:r>
            <w:r>
              <w:t>not</w:t>
            </w:r>
            <w:r>
              <w:rPr>
                <w:spacing w:val="-3"/>
              </w:rPr>
              <w:t xml:space="preserve"> </w:t>
            </w:r>
            <w:r>
              <w:rPr>
                <w:spacing w:val="-4"/>
              </w:rPr>
              <w:t>only</w:t>
            </w:r>
            <w:r>
              <w:t xml:space="preserve"> affect</w:t>
            </w:r>
            <w:r w:rsidR="006B6357">
              <w:rPr>
                <w:spacing w:val="-3"/>
              </w:rPr>
              <w:t xml:space="preserve"> </w:t>
            </w:r>
            <w:r w:rsidR="006B6357">
              <w:t>academic</w:t>
            </w:r>
            <w:r w:rsidR="006B6357">
              <w:rPr>
                <w:spacing w:val="-3"/>
              </w:rPr>
              <w:t xml:space="preserve"> </w:t>
            </w:r>
            <w:r w:rsidR="006B6357">
              <w:t>progress,</w:t>
            </w:r>
            <w:r w:rsidR="006B6357">
              <w:rPr>
                <w:spacing w:val="-5"/>
              </w:rPr>
              <w:t xml:space="preserve"> </w:t>
            </w:r>
            <w:r w:rsidR="006B6357">
              <w:t>through</w:t>
            </w:r>
            <w:r w:rsidR="006B6357">
              <w:rPr>
                <w:spacing w:val="-6"/>
              </w:rPr>
              <w:t xml:space="preserve"> </w:t>
            </w:r>
            <w:r w:rsidR="006B6357">
              <w:t>missed</w:t>
            </w:r>
            <w:r w:rsidR="006B6357">
              <w:rPr>
                <w:spacing w:val="-4"/>
              </w:rPr>
              <w:t xml:space="preserve"> </w:t>
            </w:r>
            <w:r w:rsidR="006B6357">
              <w:t>learning,</w:t>
            </w:r>
            <w:r w:rsidR="006B6357">
              <w:rPr>
                <w:spacing w:val="-2"/>
              </w:rPr>
              <w:t xml:space="preserve"> </w:t>
            </w:r>
            <w:r w:rsidR="006B6357">
              <w:t>but</w:t>
            </w:r>
            <w:r w:rsidR="006B6357">
              <w:rPr>
                <w:spacing w:val="-2"/>
              </w:rPr>
              <w:t xml:space="preserve"> </w:t>
            </w:r>
            <w:r w:rsidR="006B6357">
              <w:t>also</w:t>
            </w:r>
            <w:r w:rsidR="006B6357">
              <w:rPr>
                <w:spacing w:val="-6"/>
              </w:rPr>
              <w:t xml:space="preserve"> </w:t>
            </w:r>
            <w:r>
              <w:t xml:space="preserve">pupils’ </w:t>
            </w:r>
            <w:r w:rsidR="006B6357">
              <w:t>ability</w:t>
            </w:r>
            <w:r w:rsidR="006B6357">
              <w:rPr>
                <w:spacing w:val="-3"/>
              </w:rPr>
              <w:t xml:space="preserve"> </w:t>
            </w:r>
            <w:r w:rsidR="006B6357">
              <w:t>to</w:t>
            </w:r>
            <w:r w:rsidR="006B6357">
              <w:rPr>
                <w:spacing w:val="-7"/>
              </w:rPr>
              <w:t xml:space="preserve"> </w:t>
            </w:r>
            <w:r w:rsidR="006B6357">
              <w:t>make and sustain friendships with their peers and relationships with staff. There is a risk this can then form a ‘vicious cycle’, with poor school attendance</w:t>
            </w:r>
            <w:r>
              <w:t xml:space="preserve"> resulting in</w:t>
            </w:r>
            <w:r w:rsidR="006B6357">
              <w:t xml:space="preserve"> new barriers to school attendance.</w:t>
            </w:r>
            <w:r>
              <w:t xml:space="preserve"> </w:t>
            </w:r>
          </w:p>
          <w:p w14:paraId="47CA82EF" w14:textId="77777777" w:rsidR="00490C16" w:rsidRDefault="006B6357" w:rsidP="001125F8">
            <w:pPr>
              <w:pStyle w:val="TableParagraph"/>
              <w:ind w:left="0" w:right="200"/>
              <w:rPr>
                <w:color w:val="0D0D0D"/>
              </w:rPr>
            </w:pPr>
            <w:r>
              <w:rPr>
                <w:color w:val="0D0D0D"/>
              </w:rPr>
              <w:t>It is important to understand that the reasons for persistent absenteeism are not uniform. A common trigger for low attendance</w:t>
            </w:r>
            <w:r w:rsidR="00892FE4">
              <w:rPr>
                <w:color w:val="0D0D0D"/>
              </w:rPr>
              <w:t xml:space="preserve"> rates</w:t>
            </w:r>
            <w:r>
              <w:rPr>
                <w:color w:val="0D0D0D"/>
              </w:rPr>
              <w:t xml:space="preserve"> at Strawberry Fields, including</w:t>
            </w:r>
            <w:r>
              <w:rPr>
                <w:color w:val="0D0D0D"/>
                <w:spacing w:val="-3"/>
              </w:rPr>
              <w:t xml:space="preserve"> </w:t>
            </w:r>
            <w:r>
              <w:rPr>
                <w:color w:val="0D0D0D"/>
              </w:rPr>
              <w:t>for</w:t>
            </w:r>
            <w:r>
              <w:rPr>
                <w:color w:val="0D0D0D"/>
                <w:spacing w:val="-2"/>
              </w:rPr>
              <w:t xml:space="preserve"> </w:t>
            </w:r>
            <w:r>
              <w:rPr>
                <w:color w:val="0D0D0D"/>
              </w:rPr>
              <w:t>some</w:t>
            </w:r>
            <w:r>
              <w:rPr>
                <w:color w:val="0D0D0D"/>
                <w:spacing w:val="-4"/>
              </w:rPr>
              <w:t xml:space="preserve"> </w:t>
            </w:r>
            <w:r>
              <w:rPr>
                <w:color w:val="0D0D0D"/>
              </w:rPr>
              <w:t>in</w:t>
            </w:r>
            <w:r>
              <w:rPr>
                <w:color w:val="0D0D0D"/>
                <w:spacing w:val="-3"/>
              </w:rPr>
              <w:t xml:space="preserve"> </w:t>
            </w:r>
            <w:r>
              <w:rPr>
                <w:color w:val="0D0D0D"/>
              </w:rPr>
              <w:t>our</w:t>
            </w:r>
            <w:r>
              <w:rPr>
                <w:color w:val="0D0D0D"/>
                <w:spacing w:val="-3"/>
              </w:rPr>
              <w:t xml:space="preserve"> </w:t>
            </w:r>
            <w:r>
              <w:rPr>
                <w:color w:val="0D0D0D"/>
              </w:rPr>
              <w:t>disadvantaged</w:t>
            </w:r>
            <w:r>
              <w:rPr>
                <w:color w:val="0D0D0D"/>
                <w:spacing w:val="-4"/>
              </w:rPr>
              <w:t xml:space="preserve"> </w:t>
            </w:r>
            <w:r>
              <w:rPr>
                <w:color w:val="0D0D0D"/>
              </w:rPr>
              <w:t>cohort,</w:t>
            </w:r>
            <w:r>
              <w:rPr>
                <w:color w:val="0D0D0D"/>
                <w:spacing w:val="-3"/>
              </w:rPr>
              <w:t xml:space="preserve"> </w:t>
            </w:r>
            <w:r>
              <w:rPr>
                <w:color w:val="0D0D0D"/>
              </w:rPr>
              <w:t>is</w:t>
            </w:r>
            <w:r>
              <w:rPr>
                <w:color w:val="0D0D0D"/>
                <w:spacing w:val="-4"/>
              </w:rPr>
              <w:t xml:space="preserve"> </w:t>
            </w:r>
            <w:r>
              <w:rPr>
                <w:color w:val="0D0D0D"/>
              </w:rPr>
              <w:t>term-time</w:t>
            </w:r>
            <w:r>
              <w:rPr>
                <w:color w:val="0D0D0D"/>
                <w:spacing w:val="-4"/>
              </w:rPr>
              <w:t xml:space="preserve"> </w:t>
            </w:r>
            <w:r>
              <w:rPr>
                <w:color w:val="0D0D0D"/>
              </w:rPr>
              <w:t>holidays,</w:t>
            </w:r>
            <w:r>
              <w:rPr>
                <w:color w:val="0D0D0D"/>
                <w:spacing w:val="-3"/>
              </w:rPr>
              <w:t xml:space="preserve"> </w:t>
            </w:r>
            <w:r w:rsidR="00892FE4">
              <w:rPr>
                <w:color w:val="0D0D0D"/>
              </w:rPr>
              <w:t xml:space="preserve">whilst </w:t>
            </w:r>
            <w:r>
              <w:rPr>
                <w:color w:val="0D0D0D"/>
              </w:rPr>
              <w:t>other factors are more significant in other cases.</w:t>
            </w:r>
            <w:r w:rsidR="00892FE4">
              <w:rPr>
                <w:color w:val="0D0D0D"/>
              </w:rPr>
              <w:t xml:space="preserve"> </w:t>
            </w:r>
          </w:p>
          <w:p w14:paraId="59304498" w14:textId="75BF5270" w:rsidR="002126C9" w:rsidRDefault="006B6357" w:rsidP="001125F8">
            <w:pPr>
              <w:pStyle w:val="TableParagraph"/>
              <w:ind w:left="0" w:right="200"/>
            </w:pPr>
            <w:r>
              <w:rPr>
                <w:color w:val="0D0D0D"/>
              </w:rPr>
              <w:t>We</w:t>
            </w:r>
            <w:r>
              <w:rPr>
                <w:color w:val="0D0D0D"/>
                <w:spacing w:val="-3"/>
              </w:rPr>
              <w:t xml:space="preserve"> </w:t>
            </w:r>
            <w:r>
              <w:rPr>
                <w:color w:val="0D0D0D"/>
              </w:rPr>
              <w:t>will</w:t>
            </w:r>
            <w:r>
              <w:rPr>
                <w:color w:val="0D0D0D"/>
                <w:spacing w:val="-4"/>
              </w:rPr>
              <w:t xml:space="preserve"> </w:t>
            </w:r>
            <w:r>
              <w:rPr>
                <w:color w:val="0D0D0D"/>
              </w:rPr>
              <w:t>continue</w:t>
            </w:r>
            <w:r>
              <w:rPr>
                <w:color w:val="0D0D0D"/>
                <w:spacing w:val="-5"/>
              </w:rPr>
              <w:t xml:space="preserve"> </w:t>
            </w:r>
            <w:r>
              <w:rPr>
                <w:color w:val="0D0D0D"/>
              </w:rPr>
              <w:t>to</w:t>
            </w:r>
            <w:r>
              <w:rPr>
                <w:color w:val="0D0D0D"/>
                <w:spacing w:val="-4"/>
              </w:rPr>
              <w:t xml:space="preserve"> </w:t>
            </w:r>
            <w:r>
              <w:rPr>
                <w:color w:val="0D0D0D"/>
              </w:rPr>
              <w:t>communicate</w:t>
            </w:r>
            <w:r>
              <w:rPr>
                <w:color w:val="0D0D0D"/>
                <w:spacing w:val="-5"/>
              </w:rPr>
              <w:t xml:space="preserve"> </w:t>
            </w:r>
            <w:r>
              <w:rPr>
                <w:color w:val="0D0D0D"/>
              </w:rPr>
              <w:t>our</w:t>
            </w:r>
            <w:r>
              <w:rPr>
                <w:color w:val="0D0D0D"/>
                <w:spacing w:val="-5"/>
              </w:rPr>
              <w:t xml:space="preserve"> </w:t>
            </w:r>
            <w:r>
              <w:rPr>
                <w:color w:val="0D0D0D"/>
              </w:rPr>
              <w:t>attendance</w:t>
            </w:r>
            <w:r>
              <w:rPr>
                <w:color w:val="0D0D0D"/>
                <w:spacing w:val="-5"/>
              </w:rPr>
              <w:t xml:space="preserve"> </w:t>
            </w:r>
            <w:r>
              <w:rPr>
                <w:color w:val="0D0D0D"/>
              </w:rPr>
              <w:t>expectations</w:t>
            </w:r>
            <w:r w:rsidR="00892FE4">
              <w:rPr>
                <w:color w:val="0D0D0D"/>
              </w:rPr>
              <w:t xml:space="preserve"> and systems</w:t>
            </w:r>
            <w:r>
              <w:rPr>
                <w:color w:val="0D0D0D"/>
                <w:spacing w:val="-5"/>
              </w:rPr>
              <w:t xml:space="preserve"> </w:t>
            </w:r>
            <w:r>
              <w:rPr>
                <w:color w:val="0D0D0D"/>
              </w:rPr>
              <w:t>to</w:t>
            </w:r>
            <w:r>
              <w:rPr>
                <w:color w:val="0D0D0D"/>
                <w:spacing w:val="-4"/>
              </w:rPr>
              <w:t xml:space="preserve"> </w:t>
            </w:r>
            <w:r>
              <w:rPr>
                <w:color w:val="0D0D0D"/>
              </w:rPr>
              <w:t>our</w:t>
            </w:r>
            <w:r>
              <w:rPr>
                <w:color w:val="0D0D0D"/>
                <w:spacing w:val="-5"/>
              </w:rPr>
              <w:t xml:space="preserve"> </w:t>
            </w:r>
            <w:r>
              <w:rPr>
                <w:color w:val="0D0D0D"/>
              </w:rPr>
              <w:t>families regularly and clearly, and to follow our attendance policies robustly.</w:t>
            </w:r>
          </w:p>
        </w:tc>
      </w:tr>
      <w:tr w:rsidR="002126C9" w14:paraId="23471D36" w14:textId="77777777" w:rsidTr="0A319F12">
        <w:trPr>
          <w:trHeight w:val="2769"/>
        </w:trPr>
        <w:tc>
          <w:tcPr>
            <w:tcW w:w="1479" w:type="dxa"/>
          </w:tcPr>
          <w:p w14:paraId="281F39AE" w14:textId="77777777" w:rsidR="002126C9" w:rsidRPr="00476A9D" w:rsidRDefault="006B6357">
            <w:pPr>
              <w:pStyle w:val="TableParagraph"/>
              <w:ind w:left="110"/>
            </w:pPr>
            <w:r w:rsidRPr="00476A9D">
              <w:rPr>
                <w:color w:val="0D0D0D"/>
                <w:spacing w:val="-10"/>
              </w:rPr>
              <w:t>3</w:t>
            </w:r>
          </w:p>
        </w:tc>
        <w:tc>
          <w:tcPr>
            <w:tcW w:w="8011" w:type="dxa"/>
          </w:tcPr>
          <w:p w14:paraId="37DA8546" w14:textId="366B2F4B" w:rsidR="00476A9D" w:rsidRPr="00476A9D" w:rsidRDefault="006B6357" w:rsidP="00490C16">
            <w:pPr>
              <w:pStyle w:val="TableParagraph"/>
              <w:ind w:left="0" w:right="197"/>
              <w:rPr>
                <w:color w:val="0D0D0D"/>
              </w:rPr>
            </w:pPr>
            <w:r w:rsidRPr="00476A9D">
              <w:rPr>
                <w:color w:val="0D0D0D"/>
              </w:rPr>
              <w:t xml:space="preserve">A small number of children at Strawberry Fields have significant emotional, social or behavioural needs. </w:t>
            </w:r>
          </w:p>
          <w:p w14:paraId="50F495FC" w14:textId="2C9DA261" w:rsidR="002126C9" w:rsidRPr="00476A9D" w:rsidRDefault="00476A9D" w:rsidP="00490C16">
            <w:pPr>
              <w:pStyle w:val="TableParagraph"/>
              <w:ind w:left="0" w:right="197"/>
            </w:pPr>
            <w:r w:rsidRPr="00476A9D">
              <w:rPr>
                <w:color w:val="0D0D0D"/>
              </w:rPr>
              <w:t>S</w:t>
            </w:r>
            <w:r w:rsidR="006B6357" w:rsidRPr="00476A9D">
              <w:rPr>
                <w:color w:val="0D0D0D"/>
              </w:rPr>
              <w:t>upport is</w:t>
            </w:r>
            <w:r w:rsidR="006B6357" w:rsidRPr="00476A9D">
              <w:rPr>
                <w:color w:val="0D0D0D"/>
                <w:spacing w:val="-6"/>
              </w:rPr>
              <w:t xml:space="preserve"> </w:t>
            </w:r>
            <w:r w:rsidR="006B6357" w:rsidRPr="00476A9D">
              <w:rPr>
                <w:color w:val="0D0D0D"/>
              </w:rPr>
              <w:t>essential</w:t>
            </w:r>
            <w:r w:rsidR="006B6357" w:rsidRPr="00476A9D">
              <w:rPr>
                <w:color w:val="0D0D0D"/>
                <w:spacing w:val="-2"/>
              </w:rPr>
              <w:t xml:space="preserve"> </w:t>
            </w:r>
            <w:r w:rsidR="006B6357" w:rsidRPr="00476A9D">
              <w:rPr>
                <w:color w:val="0D0D0D"/>
              </w:rPr>
              <w:t>to</w:t>
            </w:r>
            <w:r w:rsidR="006B6357" w:rsidRPr="00476A9D">
              <w:rPr>
                <w:color w:val="0D0D0D"/>
                <w:spacing w:val="-4"/>
              </w:rPr>
              <w:t xml:space="preserve"> </w:t>
            </w:r>
            <w:r w:rsidR="006B6357" w:rsidRPr="00476A9D">
              <w:rPr>
                <w:color w:val="0D0D0D"/>
              </w:rPr>
              <w:t>manage</w:t>
            </w:r>
            <w:r w:rsidR="006B6357" w:rsidRPr="00476A9D">
              <w:rPr>
                <w:color w:val="0D0D0D"/>
                <w:spacing w:val="-4"/>
              </w:rPr>
              <w:t xml:space="preserve"> </w:t>
            </w:r>
            <w:r w:rsidR="006B6357" w:rsidRPr="00476A9D">
              <w:rPr>
                <w:color w:val="0D0D0D"/>
              </w:rPr>
              <w:t>the</w:t>
            </w:r>
            <w:r w:rsidR="006B6357" w:rsidRPr="00476A9D">
              <w:rPr>
                <w:color w:val="0D0D0D"/>
                <w:spacing w:val="-4"/>
              </w:rPr>
              <w:t xml:space="preserve"> </w:t>
            </w:r>
            <w:r w:rsidR="006B6357" w:rsidRPr="00476A9D">
              <w:rPr>
                <w:color w:val="0D0D0D"/>
              </w:rPr>
              <w:t>needs</w:t>
            </w:r>
            <w:r w:rsidR="006B6357" w:rsidRPr="00476A9D">
              <w:rPr>
                <w:color w:val="0D0D0D"/>
                <w:spacing w:val="-1"/>
              </w:rPr>
              <w:t xml:space="preserve"> </w:t>
            </w:r>
            <w:r w:rsidR="006B6357" w:rsidRPr="00476A9D">
              <w:rPr>
                <w:color w:val="0D0D0D"/>
              </w:rPr>
              <w:t>of</w:t>
            </w:r>
            <w:r w:rsidR="006B6357" w:rsidRPr="00476A9D">
              <w:rPr>
                <w:color w:val="0D0D0D"/>
                <w:spacing w:val="-3"/>
              </w:rPr>
              <w:t xml:space="preserve"> </w:t>
            </w:r>
            <w:r w:rsidR="006B6357" w:rsidRPr="00476A9D">
              <w:rPr>
                <w:color w:val="0D0D0D"/>
              </w:rPr>
              <w:t>these</w:t>
            </w:r>
            <w:r w:rsidR="006B6357" w:rsidRPr="00476A9D">
              <w:rPr>
                <w:color w:val="0D0D0D"/>
                <w:spacing w:val="-2"/>
              </w:rPr>
              <w:t xml:space="preserve"> </w:t>
            </w:r>
            <w:r w:rsidR="006B6357" w:rsidRPr="00476A9D">
              <w:rPr>
                <w:color w:val="0D0D0D"/>
              </w:rPr>
              <w:t>children</w:t>
            </w:r>
            <w:r w:rsidR="006B6357" w:rsidRPr="00476A9D">
              <w:rPr>
                <w:color w:val="0D0D0D"/>
                <w:spacing w:val="-6"/>
              </w:rPr>
              <w:t xml:space="preserve"> </w:t>
            </w:r>
            <w:r w:rsidR="006B6357" w:rsidRPr="00476A9D">
              <w:rPr>
                <w:color w:val="0D0D0D"/>
              </w:rPr>
              <w:t>and</w:t>
            </w:r>
            <w:r w:rsidR="006B6357" w:rsidRPr="00476A9D">
              <w:rPr>
                <w:color w:val="0D0D0D"/>
                <w:spacing w:val="-2"/>
              </w:rPr>
              <w:t xml:space="preserve"> </w:t>
            </w:r>
            <w:r w:rsidR="006B6357" w:rsidRPr="00476A9D">
              <w:rPr>
                <w:color w:val="0D0D0D"/>
              </w:rPr>
              <w:t>to ensure their learning and the learning of others in the class is not disrupted.</w:t>
            </w:r>
          </w:p>
          <w:p w14:paraId="522AD337" w14:textId="752934D5" w:rsidR="002126C9" w:rsidRPr="00476A9D" w:rsidRDefault="00476A9D" w:rsidP="00490C16">
            <w:pPr>
              <w:pStyle w:val="TableParagraph"/>
              <w:ind w:left="0" w:right="124"/>
            </w:pPr>
            <w:r w:rsidRPr="00476A9D">
              <w:rPr>
                <w:color w:val="0D0D0D"/>
              </w:rPr>
              <w:t>A</w:t>
            </w:r>
            <w:r w:rsidR="006B6357" w:rsidRPr="00476A9D">
              <w:rPr>
                <w:color w:val="0D0D0D"/>
                <w:spacing w:val="-5"/>
              </w:rPr>
              <w:t xml:space="preserve"> </w:t>
            </w:r>
            <w:r w:rsidR="006B6357" w:rsidRPr="00476A9D">
              <w:rPr>
                <w:color w:val="0D0D0D"/>
              </w:rPr>
              <w:t>larger</w:t>
            </w:r>
            <w:r w:rsidR="006B6357" w:rsidRPr="00476A9D">
              <w:rPr>
                <w:color w:val="0D0D0D"/>
                <w:spacing w:val="-4"/>
              </w:rPr>
              <w:t xml:space="preserve"> </w:t>
            </w:r>
            <w:r w:rsidR="006B6357" w:rsidRPr="00476A9D">
              <w:rPr>
                <w:color w:val="0D0D0D"/>
              </w:rPr>
              <w:t>number</w:t>
            </w:r>
            <w:r w:rsidR="006B6357" w:rsidRPr="00476A9D">
              <w:rPr>
                <w:color w:val="0D0D0D"/>
                <w:spacing w:val="-2"/>
              </w:rPr>
              <w:t xml:space="preserve"> </w:t>
            </w:r>
            <w:r w:rsidR="006B6357" w:rsidRPr="00476A9D">
              <w:rPr>
                <w:color w:val="0D0D0D"/>
              </w:rPr>
              <w:t>of</w:t>
            </w:r>
            <w:r w:rsidR="006B6357" w:rsidRPr="00476A9D">
              <w:rPr>
                <w:color w:val="0D0D0D"/>
                <w:spacing w:val="-1"/>
              </w:rPr>
              <w:t xml:space="preserve"> </w:t>
            </w:r>
            <w:r w:rsidR="006B6357" w:rsidRPr="00476A9D">
              <w:rPr>
                <w:color w:val="0D0D0D"/>
              </w:rPr>
              <w:t>children</w:t>
            </w:r>
            <w:r w:rsidR="006B6357" w:rsidRPr="00476A9D">
              <w:rPr>
                <w:color w:val="0D0D0D"/>
                <w:spacing w:val="-5"/>
              </w:rPr>
              <w:t xml:space="preserve"> </w:t>
            </w:r>
            <w:r w:rsidR="006B6357" w:rsidRPr="00476A9D">
              <w:rPr>
                <w:color w:val="0D0D0D"/>
              </w:rPr>
              <w:t>receive</w:t>
            </w:r>
            <w:r w:rsidR="006B6357" w:rsidRPr="00476A9D">
              <w:rPr>
                <w:color w:val="0D0D0D"/>
                <w:spacing w:val="-2"/>
              </w:rPr>
              <w:t xml:space="preserve"> </w:t>
            </w:r>
            <w:r w:rsidR="006B6357" w:rsidRPr="00476A9D">
              <w:rPr>
                <w:color w:val="0D0D0D"/>
              </w:rPr>
              <w:t>regular</w:t>
            </w:r>
            <w:r w:rsidR="006B6357" w:rsidRPr="00476A9D">
              <w:rPr>
                <w:color w:val="0D0D0D"/>
                <w:spacing w:val="-2"/>
              </w:rPr>
              <w:t xml:space="preserve"> </w:t>
            </w:r>
            <w:r w:rsidR="006B6357" w:rsidRPr="00476A9D">
              <w:rPr>
                <w:color w:val="0D0D0D"/>
              </w:rPr>
              <w:t>‘trusted</w:t>
            </w:r>
            <w:r w:rsidR="006B6357" w:rsidRPr="00476A9D">
              <w:rPr>
                <w:color w:val="0D0D0D"/>
                <w:spacing w:val="-5"/>
              </w:rPr>
              <w:t xml:space="preserve"> </w:t>
            </w:r>
            <w:r w:rsidR="006B6357" w:rsidRPr="00476A9D">
              <w:rPr>
                <w:color w:val="0D0D0D"/>
              </w:rPr>
              <w:t>adult’</w:t>
            </w:r>
            <w:r w:rsidR="006B6357" w:rsidRPr="00476A9D">
              <w:rPr>
                <w:color w:val="0D0D0D"/>
                <w:spacing w:val="-3"/>
              </w:rPr>
              <w:t xml:space="preserve"> </w:t>
            </w:r>
            <w:r w:rsidR="006B6357" w:rsidRPr="00476A9D">
              <w:rPr>
                <w:color w:val="0D0D0D"/>
              </w:rPr>
              <w:t>support</w:t>
            </w:r>
            <w:r w:rsidR="006B6357" w:rsidRPr="00476A9D">
              <w:rPr>
                <w:color w:val="0D0D0D"/>
                <w:spacing w:val="-3"/>
              </w:rPr>
              <w:t xml:space="preserve"> </w:t>
            </w:r>
            <w:r w:rsidR="006B6357" w:rsidRPr="00476A9D">
              <w:rPr>
                <w:color w:val="0D0D0D"/>
              </w:rPr>
              <w:t xml:space="preserve">for behaviour and mental-health </w:t>
            </w:r>
            <w:r w:rsidRPr="00476A9D">
              <w:rPr>
                <w:color w:val="0D0D0D"/>
              </w:rPr>
              <w:t>needs</w:t>
            </w:r>
            <w:r w:rsidR="006B6357" w:rsidRPr="00476A9D">
              <w:rPr>
                <w:color w:val="0D0D0D"/>
              </w:rPr>
              <w:t xml:space="preserve"> and nurture. Many of these children are from our ‘disadvantaged’ cohort.</w:t>
            </w:r>
          </w:p>
          <w:p w14:paraId="4FF5C9AF" w14:textId="77777777" w:rsidR="002126C9" w:rsidRPr="00476A9D" w:rsidRDefault="006B6357" w:rsidP="00490C16">
            <w:pPr>
              <w:pStyle w:val="TableParagraph"/>
              <w:ind w:left="0"/>
            </w:pPr>
            <w:r w:rsidRPr="00476A9D">
              <w:rPr>
                <w:color w:val="0D0D0D"/>
              </w:rPr>
              <w:t>Without</w:t>
            </w:r>
            <w:r w:rsidRPr="00476A9D">
              <w:rPr>
                <w:color w:val="0D0D0D"/>
                <w:spacing w:val="-4"/>
              </w:rPr>
              <w:t xml:space="preserve"> </w:t>
            </w:r>
            <w:r w:rsidRPr="00476A9D">
              <w:rPr>
                <w:color w:val="0D0D0D"/>
              </w:rPr>
              <w:t>this</w:t>
            </w:r>
            <w:r w:rsidRPr="00476A9D">
              <w:rPr>
                <w:color w:val="0D0D0D"/>
                <w:spacing w:val="-5"/>
              </w:rPr>
              <w:t xml:space="preserve"> </w:t>
            </w:r>
            <w:r w:rsidRPr="00476A9D">
              <w:rPr>
                <w:color w:val="0D0D0D"/>
              </w:rPr>
              <w:t>support,</w:t>
            </w:r>
            <w:r w:rsidRPr="00476A9D">
              <w:rPr>
                <w:color w:val="0D0D0D"/>
                <w:spacing w:val="-4"/>
              </w:rPr>
              <w:t xml:space="preserve"> </w:t>
            </w:r>
            <w:r w:rsidRPr="00476A9D">
              <w:rPr>
                <w:color w:val="0D0D0D"/>
              </w:rPr>
              <w:t>both</w:t>
            </w:r>
            <w:r w:rsidRPr="00476A9D">
              <w:rPr>
                <w:color w:val="0D0D0D"/>
                <w:spacing w:val="-3"/>
              </w:rPr>
              <w:t xml:space="preserve"> </w:t>
            </w:r>
            <w:r w:rsidRPr="00476A9D">
              <w:rPr>
                <w:color w:val="0D0D0D"/>
              </w:rPr>
              <w:t>their</w:t>
            </w:r>
            <w:r w:rsidRPr="00476A9D">
              <w:rPr>
                <w:color w:val="0D0D0D"/>
                <w:spacing w:val="-4"/>
              </w:rPr>
              <w:t xml:space="preserve"> </w:t>
            </w:r>
            <w:r w:rsidRPr="00476A9D">
              <w:rPr>
                <w:color w:val="0D0D0D"/>
              </w:rPr>
              <w:t>own</w:t>
            </w:r>
            <w:r w:rsidRPr="00476A9D">
              <w:rPr>
                <w:color w:val="0D0D0D"/>
                <w:spacing w:val="-3"/>
              </w:rPr>
              <w:t xml:space="preserve"> </w:t>
            </w:r>
            <w:r w:rsidRPr="00476A9D">
              <w:rPr>
                <w:color w:val="0D0D0D"/>
              </w:rPr>
              <w:t>learning,</w:t>
            </w:r>
            <w:r w:rsidRPr="00476A9D">
              <w:rPr>
                <w:color w:val="0D0D0D"/>
                <w:spacing w:val="-4"/>
              </w:rPr>
              <w:t xml:space="preserve"> </w:t>
            </w:r>
            <w:r w:rsidRPr="00476A9D">
              <w:rPr>
                <w:color w:val="0D0D0D"/>
              </w:rPr>
              <w:t>and</w:t>
            </w:r>
            <w:r w:rsidRPr="00476A9D">
              <w:rPr>
                <w:color w:val="0D0D0D"/>
                <w:spacing w:val="-5"/>
              </w:rPr>
              <w:t xml:space="preserve"> </w:t>
            </w:r>
            <w:r w:rsidRPr="00476A9D">
              <w:rPr>
                <w:color w:val="0D0D0D"/>
              </w:rPr>
              <w:t>that</w:t>
            </w:r>
            <w:r w:rsidRPr="00476A9D">
              <w:rPr>
                <w:color w:val="0D0D0D"/>
                <w:spacing w:val="-1"/>
              </w:rPr>
              <w:t xml:space="preserve"> </w:t>
            </w:r>
            <w:r w:rsidRPr="00476A9D">
              <w:rPr>
                <w:color w:val="0D0D0D"/>
              </w:rPr>
              <w:t>of</w:t>
            </w:r>
            <w:r w:rsidRPr="00476A9D">
              <w:rPr>
                <w:color w:val="0D0D0D"/>
                <w:spacing w:val="-4"/>
              </w:rPr>
              <w:t xml:space="preserve"> </w:t>
            </w:r>
            <w:r w:rsidRPr="00476A9D">
              <w:rPr>
                <w:color w:val="0D0D0D"/>
              </w:rPr>
              <w:t>their</w:t>
            </w:r>
            <w:r w:rsidRPr="00476A9D">
              <w:rPr>
                <w:color w:val="0D0D0D"/>
                <w:spacing w:val="-2"/>
              </w:rPr>
              <w:t xml:space="preserve"> </w:t>
            </w:r>
            <w:r w:rsidRPr="00476A9D">
              <w:rPr>
                <w:color w:val="0D0D0D"/>
              </w:rPr>
              <w:t>peers,</w:t>
            </w:r>
            <w:r w:rsidRPr="00476A9D">
              <w:rPr>
                <w:color w:val="0D0D0D"/>
                <w:spacing w:val="-1"/>
              </w:rPr>
              <w:t xml:space="preserve"> </w:t>
            </w:r>
            <w:r w:rsidRPr="00476A9D">
              <w:rPr>
                <w:color w:val="0D0D0D"/>
              </w:rPr>
              <w:t>would</w:t>
            </w:r>
            <w:r w:rsidRPr="00476A9D">
              <w:rPr>
                <w:color w:val="0D0D0D"/>
                <w:spacing w:val="-3"/>
              </w:rPr>
              <w:t xml:space="preserve"> </w:t>
            </w:r>
            <w:r w:rsidRPr="00476A9D">
              <w:rPr>
                <w:color w:val="0D0D0D"/>
              </w:rPr>
              <w:t>be significantly impacted.</w:t>
            </w:r>
          </w:p>
        </w:tc>
      </w:tr>
      <w:tr w:rsidR="002126C9" w14:paraId="5128E4AF" w14:textId="77777777" w:rsidTr="0A319F12">
        <w:trPr>
          <w:trHeight w:val="3729"/>
        </w:trPr>
        <w:tc>
          <w:tcPr>
            <w:tcW w:w="1479" w:type="dxa"/>
          </w:tcPr>
          <w:p w14:paraId="7A3863E6" w14:textId="77777777" w:rsidR="002126C9" w:rsidRDefault="006B6357">
            <w:pPr>
              <w:pStyle w:val="TableParagraph"/>
              <w:ind w:left="110"/>
            </w:pPr>
            <w:r>
              <w:rPr>
                <w:color w:val="0D0D0D"/>
                <w:spacing w:val="-10"/>
              </w:rPr>
              <w:t>4</w:t>
            </w:r>
          </w:p>
        </w:tc>
        <w:tc>
          <w:tcPr>
            <w:tcW w:w="8011" w:type="dxa"/>
          </w:tcPr>
          <w:p w14:paraId="7C1592B8" w14:textId="3008E531" w:rsidR="002126C9" w:rsidRPr="00FF03E5" w:rsidRDefault="00892FE4" w:rsidP="00490C16">
            <w:pPr>
              <w:pStyle w:val="TableParagraph"/>
              <w:ind w:left="0" w:right="197"/>
              <w:rPr>
                <w:color w:val="0D0D0D"/>
                <w:spacing w:val="-1"/>
              </w:rPr>
            </w:pPr>
            <w:r>
              <w:rPr>
                <w:color w:val="0D0D0D"/>
              </w:rPr>
              <w:t>Weaker l</w:t>
            </w:r>
            <w:r w:rsidR="006B6357">
              <w:rPr>
                <w:color w:val="0D0D0D"/>
              </w:rPr>
              <w:t xml:space="preserve">anguage acquisition </w:t>
            </w:r>
            <w:r>
              <w:rPr>
                <w:color w:val="0D0D0D"/>
              </w:rPr>
              <w:t xml:space="preserve">and confidence </w:t>
            </w:r>
            <w:r w:rsidR="006B6357">
              <w:rPr>
                <w:color w:val="0D0D0D"/>
              </w:rPr>
              <w:t>is a significant barrier to learning for some</w:t>
            </w:r>
            <w:r w:rsidR="006B6357">
              <w:rPr>
                <w:color w:val="0D0D0D"/>
                <w:spacing w:val="-5"/>
              </w:rPr>
              <w:t xml:space="preserve"> </w:t>
            </w:r>
            <w:r w:rsidR="006B6357">
              <w:rPr>
                <w:color w:val="0D0D0D"/>
              </w:rPr>
              <w:t>children</w:t>
            </w:r>
            <w:r>
              <w:rPr>
                <w:color w:val="0D0D0D"/>
              </w:rPr>
              <w:t xml:space="preserve"> and has </w:t>
            </w:r>
            <w:r w:rsidR="006B6357">
              <w:rPr>
                <w:color w:val="0D0D0D"/>
              </w:rPr>
              <w:t>particular</w:t>
            </w:r>
            <w:r w:rsidR="006B6357">
              <w:rPr>
                <w:color w:val="0D0D0D"/>
                <w:spacing w:val="-2"/>
              </w:rPr>
              <w:t xml:space="preserve"> </w:t>
            </w:r>
            <w:r w:rsidR="006B6357">
              <w:rPr>
                <w:color w:val="0D0D0D"/>
              </w:rPr>
              <w:t>impact</w:t>
            </w:r>
            <w:r w:rsidR="006B6357">
              <w:rPr>
                <w:color w:val="0D0D0D"/>
                <w:spacing w:val="-1"/>
              </w:rPr>
              <w:t xml:space="preserve"> </w:t>
            </w:r>
            <w:r w:rsidR="006B6357">
              <w:rPr>
                <w:color w:val="0D0D0D"/>
              </w:rPr>
              <w:t>on</w:t>
            </w:r>
            <w:r w:rsidR="006B6357">
              <w:rPr>
                <w:color w:val="0D0D0D"/>
                <w:spacing w:val="-5"/>
              </w:rPr>
              <w:t xml:space="preserve"> </w:t>
            </w:r>
            <w:r w:rsidR="006B6357">
              <w:rPr>
                <w:color w:val="0D0D0D"/>
              </w:rPr>
              <w:t>a</w:t>
            </w:r>
            <w:r w:rsidR="006B6357">
              <w:rPr>
                <w:color w:val="0D0D0D"/>
                <w:spacing w:val="-2"/>
              </w:rPr>
              <w:t xml:space="preserve"> </w:t>
            </w:r>
            <w:r w:rsidR="006B6357">
              <w:rPr>
                <w:color w:val="0D0D0D"/>
              </w:rPr>
              <w:t xml:space="preserve">significant proportion of our disadvantaged </w:t>
            </w:r>
            <w:r>
              <w:rPr>
                <w:color w:val="0D0D0D"/>
              </w:rPr>
              <w:t>pupils.</w:t>
            </w:r>
            <w:r>
              <w:t xml:space="preserve"> </w:t>
            </w:r>
            <w:r w:rsidR="006B6357">
              <w:rPr>
                <w:color w:val="0D0D0D"/>
              </w:rPr>
              <w:t>In Early Years and Key Stage One, this manifests in the form</w:t>
            </w:r>
            <w:r w:rsidR="00490C16">
              <w:rPr>
                <w:color w:val="0D0D0D"/>
              </w:rPr>
              <w:t xml:space="preserve"> of</w:t>
            </w:r>
            <w:r w:rsidR="006B6357">
              <w:rPr>
                <w:color w:val="0D0D0D"/>
              </w:rPr>
              <w:t xml:space="preserve"> reduced </w:t>
            </w:r>
            <w:r>
              <w:rPr>
                <w:color w:val="0D0D0D"/>
              </w:rPr>
              <w:t xml:space="preserve">spoken </w:t>
            </w:r>
            <w:r w:rsidR="006B6357">
              <w:rPr>
                <w:color w:val="0D0D0D"/>
              </w:rPr>
              <w:t>language</w:t>
            </w:r>
            <w:r w:rsidR="006B6357">
              <w:rPr>
                <w:color w:val="0D0D0D"/>
                <w:spacing w:val="-4"/>
              </w:rPr>
              <w:t xml:space="preserve"> </w:t>
            </w:r>
            <w:r w:rsidR="006B6357">
              <w:rPr>
                <w:color w:val="0D0D0D"/>
              </w:rPr>
              <w:t>and</w:t>
            </w:r>
            <w:r w:rsidR="006B6357">
              <w:rPr>
                <w:color w:val="0D0D0D"/>
                <w:spacing w:val="-4"/>
              </w:rPr>
              <w:t xml:space="preserve"> </w:t>
            </w:r>
            <w:r w:rsidR="006B6357">
              <w:rPr>
                <w:color w:val="0D0D0D"/>
              </w:rPr>
              <w:t>communication</w:t>
            </w:r>
            <w:r w:rsidR="006B6357">
              <w:rPr>
                <w:color w:val="0D0D0D"/>
                <w:spacing w:val="-4"/>
              </w:rPr>
              <w:t xml:space="preserve"> </w:t>
            </w:r>
            <w:r w:rsidR="006B6357">
              <w:rPr>
                <w:color w:val="0D0D0D"/>
              </w:rPr>
              <w:t>skills.</w:t>
            </w:r>
            <w:r w:rsidR="006B6357">
              <w:rPr>
                <w:color w:val="0D0D0D"/>
                <w:spacing w:val="-1"/>
              </w:rPr>
              <w:t xml:space="preserve"> </w:t>
            </w:r>
            <w:r w:rsidR="006B6357">
              <w:rPr>
                <w:color w:val="0D0D0D"/>
              </w:rPr>
              <w:t>Th</w:t>
            </w:r>
            <w:r>
              <w:rPr>
                <w:color w:val="0D0D0D"/>
              </w:rPr>
              <w:t xml:space="preserve">e impact can be seen as to whether </w:t>
            </w:r>
            <w:r w:rsidR="006B6357">
              <w:rPr>
                <w:color w:val="0D0D0D"/>
              </w:rPr>
              <w:t>children</w:t>
            </w:r>
            <w:r w:rsidR="006B6357">
              <w:rPr>
                <w:color w:val="0D0D0D"/>
                <w:spacing w:val="-4"/>
              </w:rPr>
              <w:t xml:space="preserve"> </w:t>
            </w:r>
            <w:r w:rsidR="006B6357">
              <w:rPr>
                <w:color w:val="0D0D0D"/>
              </w:rPr>
              <w:t>are</w:t>
            </w:r>
            <w:r w:rsidR="006B6357">
              <w:rPr>
                <w:color w:val="0D0D0D"/>
                <w:spacing w:val="-6"/>
              </w:rPr>
              <w:t xml:space="preserve"> </w:t>
            </w:r>
            <w:r w:rsidR="006B6357">
              <w:rPr>
                <w:color w:val="0D0D0D"/>
              </w:rPr>
              <w:t xml:space="preserve">able to </w:t>
            </w:r>
            <w:r>
              <w:rPr>
                <w:color w:val="0D0D0D"/>
              </w:rPr>
              <w:t xml:space="preserve">effectively </w:t>
            </w:r>
            <w:r w:rsidR="006B6357">
              <w:rPr>
                <w:color w:val="0D0D0D"/>
              </w:rPr>
              <w:t xml:space="preserve">communicate their needs; speech </w:t>
            </w:r>
            <w:r>
              <w:rPr>
                <w:color w:val="0D0D0D"/>
              </w:rPr>
              <w:t xml:space="preserve">may be </w:t>
            </w:r>
            <w:r w:rsidR="006B6357">
              <w:rPr>
                <w:color w:val="0D0D0D"/>
              </w:rPr>
              <w:t>intelligible</w:t>
            </w:r>
            <w:r>
              <w:rPr>
                <w:color w:val="0D0D0D"/>
              </w:rPr>
              <w:t>, not in coherent</w:t>
            </w:r>
            <w:r w:rsidR="006B6357">
              <w:rPr>
                <w:color w:val="0D0D0D"/>
              </w:rPr>
              <w:t xml:space="preserve"> sentence</w:t>
            </w:r>
            <w:r>
              <w:rPr>
                <w:color w:val="0D0D0D"/>
              </w:rPr>
              <w:t xml:space="preserve"> structures or not</w:t>
            </w:r>
            <w:r w:rsidR="006B6357">
              <w:rPr>
                <w:color w:val="0D0D0D"/>
              </w:rPr>
              <w:t xml:space="preserve"> using</w:t>
            </w:r>
            <w:r>
              <w:rPr>
                <w:color w:val="0D0D0D"/>
              </w:rPr>
              <w:t xml:space="preserve"> the</w:t>
            </w:r>
            <w:r w:rsidR="006B6357">
              <w:rPr>
                <w:color w:val="0D0D0D"/>
              </w:rPr>
              <w:t xml:space="preserve"> correct vocabulary.</w:t>
            </w:r>
          </w:p>
          <w:p w14:paraId="45FE8B0A" w14:textId="56BA88E9" w:rsidR="002126C9" w:rsidRPr="00FF03E5" w:rsidRDefault="006B6357" w:rsidP="00490C16">
            <w:pPr>
              <w:pStyle w:val="TableParagraph"/>
              <w:spacing w:before="61"/>
              <w:ind w:left="0" w:right="197"/>
            </w:pPr>
            <w:r>
              <w:rPr>
                <w:color w:val="0D0D0D"/>
              </w:rPr>
              <w:t>Where</w:t>
            </w:r>
            <w:r>
              <w:rPr>
                <w:color w:val="0D0D0D"/>
                <w:spacing w:val="-5"/>
              </w:rPr>
              <w:t xml:space="preserve"> </w:t>
            </w:r>
            <w:r>
              <w:rPr>
                <w:color w:val="0D0D0D"/>
              </w:rPr>
              <w:t>this</w:t>
            </w:r>
            <w:r>
              <w:rPr>
                <w:color w:val="0D0D0D"/>
                <w:spacing w:val="-5"/>
              </w:rPr>
              <w:t xml:space="preserve"> </w:t>
            </w:r>
            <w:r>
              <w:rPr>
                <w:color w:val="0D0D0D"/>
              </w:rPr>
              <w:t>challenge</w:t>
            </w:r>
            <w:r>
              <w:rPr>
                <w:color w:val="0D0D0D"/>
                <w:spacing w:val="-3"/>
              </w:rPr>
              <w:t xml:space="preserve"> </w:t>
            </w:r>
            <w:r>
              <w:rPr>
                <w:color w:val="0D0D0D"/>
              </w:rPr>
              <w:t>continues</w:t>
            </w:r>
            <w:r>
              <w:rPr>
                <w:color w:val="0D0D0D"/>
                <w:spacing w:val="-2"/>
              </w:rPr>
              <w:t xml:space="preserve"> </w:t>
            </w:r>
            <w:r>
              <w:rPr>
                <w:color w:val="0D0D0D"/>
              </w:rPr>
              <w:t>in</w:t>
            </w:r>
            <w:r>
              <w:rPr>
                <w:color w:val="0D0D0D"/>
                <w:spacing w:val="-3"/>
              </w:rPr>
              <w:t xml:space="preserve"> </w:t>
            </w:r>
            <w:r>
              <w:rPr>
                <w:color w:val="0D0D0D"/>
              </w:rPr>
              <w:t>Key</w:t>
            </w:r>
            <w:r>
              <w:rPr>
                <w:color w:val="0D0D0D"/>
                <w:spacing w:val="-5"/>
              </w:rPr>
              <w:t xml:space="preserve"> </w:t>
            </w:r>
            <w:r>
              <w:rPr>
                <w:color w:val="0D0D0D"/>
              </w:rPr>
              <w:t>Stage</w:t>
            </w:r>
            <w:r>
              <w:rPr>
                <w:color w:val="0D0D0D"/>
                <w:spacing w:val="-5"/>
              </w:rPr>
              <w:t xml:space="preserve"> </w:t>
            </w:r>
            <w:r>
              <w:rPr>
                <w:color w:val="0D0D0D"/>
              </w:rPr>
              <w:t>Two,</w:t>
            </w:r>
            <w:r>
              <w:rPr>
                <w:color w:val="0D0D0D"/>
                <w:spacing w:val="-2"/>
              </w:rPr>
              <w:t xml:space="preserve"> </w:t>
            </w:r>
            <w:r>
              <w:rPr>
                <w:color w:val="0D0D0D"/>
              </w:rPr>
              <w:t xml:space="preserve">not </w:t>
            </w:r>
            <w:r w:rsidR="00FF03E5">
              <w:rPr>
                <w:color w:val="0D0D0D"/>
              </w:rPr>
              <w:t>be</w:t>
            </w:r>
            <w:r w:rsidR="00892FE4">
              <w:rPr>
                <w:color w:val="0D0D0D"/>
              </w:rPr>
              <w:t xml:space="preserve">ing able to </w:t>
            </w:r>
            <w:r>
              <w:rPr>
                <w:color w:val="0D0D0D"/>
              </w:rPr>
              <w:t>understand</w:t>
            </w:r>
            <w:r>
              <w:rPr>
                <w:color w:val="0D0D0D"/>
                <w:spacing w:val="-5"/>
              </w:rPr>
              <w:t xml:space="preserve"> </w:t>
            </w:r>
            <w:r>
              <w:rPr>
                <w:color w:val="0D0D0D"/>
              </w:rPr>
              <w:t>or</w:t>
            </w:r>
            <w:r>
              <w:rPr>
                <w:color w:val="0D0D0D"/>
                <w:spacing w:val="-4"/>
              </w:rPr>
              <w:t xml:space="preserve"> </w:t>
            </w:r>
            <w:r>
              <w:rPr>
                <w:color w:val="0D0D0D"/>
              </w:rPr>
              <w:t>us</w:t>
            </w:r>
            <w:r w:rsidR="00892FE4">
              <w:rPr>
                <w:color w:val="0D0D0D"/>
              </w:rPr>
              <w:t>e</w:t>
            </w:r>
            <w:r>
              <w:rPr>
                <w:color w:val="0D0D0D"/>
              </w:rPr>
              <w:t xml:space="preserve"> key </w:t>
            </w:r>
            <w:r w:rsidR="00892FE4">
              <w:rPr>
                <w:color w:val="0D0D0D"/>
              </w:rPr>
              <w:t>t</w:t>
            </w:r>
            <w:r>
              <w:rPr>
                <w:color w:val="0D0D0D"/>
              </w:rPr>
              <w:t xml:space="preserve">ier 2 and </w:t>
            </w:r>
            <w:r w:rsidR="00892FE4">
              <w:rPr>
                <w:color w:val="0D0D0D"/>
              </w:rPr>
              <w:t>t</w:t>
            </w:r>
            <w:r>
              <w:rPr>
                <w:color w:val="0D0D0D"/>
              </w:rPr>
              <w:t>ier 3 vocabulary and complex sentence structures means children cannot fully access the curriculum.</w:t>
            </w:r>
            <w:r w:rsidR="00FF03E5">
              <w:t xml:space="preserve"> </w:t>
            </w:r>
            <w:r w:rsidR="00892FE4">
              <w:rPr>
                <w:color w:val="0D0D0D"/>
              </w:rPr>
              <w:t>W</w:t>
            </w:r>
            <w:r>
              <w:rPr>
                <w:color w:val="0D0D0D"/>
              </w:rPr>
              <w:t>rit</w:t>
            </w:r>
            <w:r w:rsidR="00892FE4">
              <w:rPr>
                <w:color w:val="0D0D0D"/>
              </w:rPr>
              <w:t>ten</w:t>
            </w:r>
            <w:r>
              <w:rPr>
                <w:color w:val="0D0D0D"/>
              </w:rPr>
              <w:t xml:space="preserve"> outcomes</w:t>
            </w:r>
            <w:r w:rsidR="00892FE4">
              <w:rPr>
                <w:color w:val="0D0D0D"/>
              </w:rPr>
              <w:t xml:space="preserve"> can be impacted</w:t>
            </w:r>
            <w:r>
              <w:rPr>
                <w:color w:val="0D0D0D"/>
              </w:rPr>
              <w:t xml:space="preserve"> as curriculum expectations in grammar, sentence structure and vocabulary increase. If children find it difficult to say a particular sentence, or to use a particular construction</w:t>
            </w:r>
            <w:r>
              <w:rPr>
                <w:color w:val="0D0D0D"/>
                <w:spacing w:val="-3"/>
              </w:rPr>
              <w:t xml:space="preserve"> </w:t>
            </w:r>
            <w:r>
              <w:rPr>
                <w:color w:val="0D0D0D"/>
              </w:rPr>
              <w:t>or</w:t>
            </w:r>
            <w:r>
              <w:rPr>
                <w:color w:val="0D0D0D"/>
                <w:spacing w:val="-2"/>
              </w:rPr>
              <w:t xml:space="preserve"> </w:t>
            </w:r>
            <w:r w:rsidR="00FF03E5">
              <w:rPr>
                <w:color w:val="0D0D0D"/>
              </w:rPr>
              <w:t xml:space="preserve">understand key </w:t>
            </w:r>
            <w:r>
              <w:rPr>
                <w:color w:val="0D0D0D"/>
              </w:rPr>
              <w:t>vocabulary,</w:t>
            </w:r>
            <w:r>
              <w:rPr>
                <w:color w:val="0D0D0D"/>
                <w:spacing w:val="-3"/>
              </w:rPr>
              <w:t xml:space="preserve"> </w:t>
            </w:r>
            <w:r>
              <w:rPr>
                <w:color w:val="0D0D0D"/>
              </w:rPr>
              <w:t>they</w:t>
            </w:r>
            <w:r>
              <w:rPr>
                <w:color w:val="0D0D0D"/>
                <w:spacing w:val="-5"/>
              </w:rPr>
              <w:t xml:space="preserve"> </w:t>
            </w:r>
            <w:r>
              <w:rPr>
                <w:color w:val="0D0D0D"/>
              </w:rPr>
              <w:t>are</w:t>
            </w:r>
            <w:r>
              <w:rPr>
                <w:color w:val="0D0D0D"/>
                <w:spacing w:val="-5"/>
              </w:rPr>
              <w:t xml:space="preserve"> </w:t>
            </w:r>
            <w:r>
              <w:rPr>
                <w:color w:val="0D0D0D"/>
              </w:rPr>
              <w:t>equally</w:t>
            </w:r>
            <w:r>
              <w:rPr>
                <w:color w:val="0D0D0D"/>
                <w:spacing w:val="-2"/>
              </w:rPr>
              <w:t xml:space="preserve"> </w:t>
            </w:r>
            <w:r>
              <w:rPr>
                <w:color w:val="0D0D0D"/>
              </w:rPr>
              <w:t>likely</w:t>
            </w:r>
            <w:r>
              <w:rPr>
                <w:color w:val="0D0D0D"/>
                <w:spacing w:val="-2"/>
              </w:rPr>
              <w:t xml:space="preserve"> </w:t>
            </w:r>
            <w:r>
              <w:rPr>
                <w:color w:val="0D0D0D"/>
              </w:rPr>
              <w:t>to</w:t>
            </w:r>
            <w:r>
              <w:rPr>
                <w:color w:val="0D0D0D"/>
                <w:spacing w:val="-3"/>
              </w:rPr>
              <w:t xml:space="preserve"> </w:t>
            </w:r>
            <w:r>
              <w:rPr>
                <w:color w:val="0D0D0D"/>
              </w:rPr>
              <w:t>be</w:t>
            </w:r>
            <w:r>
              <w:rPr>
                <w:color w:val="0D0D0D"/>
                <w:spacing w:val="-3"/>
              </w:rPr>
              <w:t xml:space="preserve"> </w:t>
            </w:r>
            <w:r>
              <w:rPr>
                <w:color w:val="0D0D0D"/>
              </w:rPr>
              <w:t>unable</w:t>
            </w:r>
            <w:r>
              <w:rPr>
                <w:color w:val="0D0D0D"/>
                <w:spacing w:val="-5"/>
              </w:rPr>
              <w:t xml:space="preserve"> </w:t>
            </w:r>
            <w:r>
              <w:rPr>
                <w:color w:val="0D0D0D"/>
              </w:rPr>
              <w:t>to</w:t>
            </w:r>
            <w:r>
              <w:rPr>
                <w:color w:val="0D0D0D"/>
                <w:spacing w:val="-7"/>
              </w:rPr>
              <w:t xml:space="preserve"> </w:t>
            </w:r>
            <w:r>
              <w:rPr>
                <w:color w:val="0D0D0D"/>
              </w:rPr>
              <w:t xml:space="preserve">write </w:t>
            </w:r>
            <w:r>
              <w:rPr>
                <w:color w:val="0D0D0D"/>
                <w:spacing w:val="-4"/>
              </w:rPr>
              <w:t>it.</w:t>
            </w:r>
          </w:p>
        </w:tc>
      </w:tr>
    </w:tbl>
    <w:p w14:paraId="11E39F20" w14:textId="77777777" w:rsidR="00AA6A1D" w:rsidRDefault="00AA6A1D">
      <w:pPr>
        <w:pStyle w:val="BodyText"/>
        <w:spacing w:before="248"/>
        <w:rPr>
          <w:sz w:val="32"/>
        </w:rPr>
      </w:pPr>
    </w:p>
    <w:p w14:paraId="47D87B21" w14:textId="77777777" w:rsidR="008F6FB0" w:rsidRDefault="008F6FB0">
      <w:pPr>
        <w:pStyle w:val="BodyText"/>
        <w:spacing w:before="248"/>
        <w:rPr>
          <w:sz w:val="32"/>
        </w:rPr>
      </w:pPr>
    </w:p>
    <w:p w14:paraId="13B57DE6" w14:textId="77777777" w:rsidR="008F6FB0" w:rsidRDefault="008F6FB0">
      <w:pPr>
        <w:pStyle w:val="BodyText"/>
        <w:spacing w:before="248"/>
        <w:rPr>
          <w:sz w:val="32"/>
        </w:rPr>
      </w:pPr>
    </w:p>
    <w:p w14:paraId="38D5E07D" w14:textId="77777777" w:rsidR="008F6FB0" w:rsidRDefault="008F6FB0">
      <w:pPr>
        <w:pStyle w:val="BodyText"/>
        <w:spacing w:before="248"/>
        <w:rPr>
          <w:sz w:val="32"/>
        </w:rPr>
      </w:pPr>
    </w:p>
    <w:p w14:paraId="4A2E7E9D" w14:textId="77777777" w:rsidR="008F6FB0" w:rsidRDefault="008F6FB0">
      <w:pPr>
        <w:pStyle w:val="BodyText"/>
        <w:spacing w:before="248"/>
        <w:rPr>
          <w:sz w:val="32"/>
        </w:rPr>
      </w:pPr>
    </w:p>
    <w:p w14:paraId="722EF30B" w14:textId="77777777" w:rsidR="008F6FB0" w:rsidRDefault="008F6FB0">
      <w:pPr>
        <w:pStyle w:val="BodyText"/>
        <w:spacing w:before="248"/>
        <w:rPr>
          <w:sz w:val="32"/>
        </w:rPr>
      </w:pPr>
    </w:p>
    <w:p w14:paraId="49122206" w14:textId="77777777" w:rsidR="008F6FB0" w:rsidRDefault="008F6FB0">
      <w:pPr>
        <w:pStyle w:val="BodyText"/>
        <w:spacing w:before="248"/>
        <w:rPr>
          <w:sz w:val="32"/>
        </w:rPr>
      </w:pPr>
    </w:p>
    <w:p w14:paraId="09C5D53E" w14:textId="77777777" w:rsidR="002126C9" w:rsidRDefault="006B6357">
      <w:pPr>
        <w:pStyle w:val="Heading2"/>
      </w:pPr>
      <w:r>
        <w:rPr>
          <w:color w:val="0F4F75"/>
        </w:rPr>
        <w:t>Intended</w:t>
      </w:r>
      <w:r>
        <w:rPr>
          <w:color w:val="0F4F75"/>
          <w:spacing w:val="-14"/>
        </w:rPr>
        <w:t xml:space="preserve"> </w:t>
      </w:r>
      <w:r>
        <w:rPr>
          <w:color w:val="0F4F75"/>
          <w:spacing w:val="-2"/>
        </w:rPr>
        <w:t>outcomes</w:t>
      </w:r>
    </w:p>
    <w:p w14:paraId="059260CD" w14:textId="77777777" w:rsidR="002126C9" w:rsidRDefault="006B6357">
      <w:pPr>
        <w:spacing w:before="240" w:line="288" w:lineRule="auto"/>
        <w:ind w:left="112" w:right="217"/>
        <w:rPr>
          <w:sz w:val="24"/>
        </w:rPr>
      </w:pPr>
      <w:r>
        <w:rPr>
          <w:sz w:val="24"/>
        </w:rPr>
        <w:t>This</w:t>
      </w:r>
      <w:r>
        <w:rPr>
          <w:spacing w:val="-2"/>
          <w:sz w:val="24"/>
        </w:rPr>
        <w:t xml:space="preserve"> </w:t>
      </w:r>
      <w:r>
        <w:rPr>
          <w:sz w:val="24"/>
        </w:rPr>
        <w:t>explains</w:t>
      </w:r>
      <w:r>
        <w:rPr>
          <w:spacing w:val="-5"/>
          <w:sz w:val="24"/>
        </w:rPr>
        <w:t xml:space="preserve"> </w:t>
      </w:r>
      <w:r>
        <w:rPr>
          <w:sz w:val="24"/>
        </w:rPr>
        <w:t>the</w:t>
      </w:r>
      <w:r>
        <w:rPr>
          <w:spacing w:val="-2"/>
          <w:sz w:val="24"/>
        </w:rPr>
        <w:t xml:space="preserve"> </w:t>
      </w:r>
      <w:r>
        <w:rPr>
          <w:sz w:val="24"/>
        </w:rPr>
        <w:t>outcomes</w:t>
      </w:r>
      <w:r>
        <w:rPr>
          <w:spacing w:val="-2"/>
          <w:sz w:val="24"/>
        </w:rPr>
        <w:t xml:space="preserve"> </w:t>
      </w:r>
      <w:r>
        <w:rPr>
          <w:sz w:val="24"/>
        </w:rPr>
        <w:t>we</w:t>
      </w:r>
      <w:r>
        <w:rPr>
          <w:spacing w:val="-4"/>
          <w:sz w:val="24"/>
        </w:rPr>
        <w:t xml:space="preserve"> </w:t>
      </w:r>
      <w:r>
        <w:rPr>
          <w:sz w:val="24"/>
        </w:rPr>
        <w:t>are</w:t>
      </w:r>
      <w:r>
        <w:rPr>
          <w:spacing w:val="-4"/>
          <w:sz w:val="24"/>
        </w:rPr>
        <w:t xml:space="preserve"> </w:t>
      </w:r>
      <w:r>
        <w:rPr>
          <w:sz w:val="24"/>
        </w:rPr>
        <w:t>aiming</w:t>
      </w:r>
      <w:r>
        <w:rPr>
          <w:spacing w:val="-2"/>
          <w:sz w:val="24"/>
        </w:rPr>
        <w:t xml:space="preserve"> </w:t>
      </w:r>
      <w:r>
        <w:rPr>
          <w:sz w:val="24"/>
        </w:rPr>
        <w:t xml:space="preserve">for </w:t>
      </w:r>
      <w:r>
        <w:rPr>
          <w:b/>
          <w:sz w:val="24"/>
        </w:rPr>
        <w:t>by</w:t>
      </w:r>
      <w:r>
        <w:rPr>
          <w:b/>
          <w:spacing w:val="-2"/>
          <w:sz w:val="24"/>
        </w:rPr>
        <w:t xml:space="preserve"> </w:t>
      </w:r>
      <w:r>
        <w:rPr>
          <w:b/>
          <w:sz w:val="24"/>
        </w:rPr>
        <w:t>the</w:t>
      </w:r>
      <w:r>
        <w:rPr>
          <w:b/>
          <w:spacing w:val="-2"/>
          <w:sz w:val="24"/>
        </w:rPr>
        <w:t xml:space="preserve"> </w:t>
      </w:r>
      <w:r>
        <w:rPr>
          <w:b/>
          <w:sz w:val="24"/>
        </w:rPr>
        <w:t>end</w:t>
      </w:r>
      <w:r>
        <w:rPr>
          <w:b/>
          <w:spacing w:val="-2"/>
          <w:sz w:val="24"/>
        </w:rPr>
        <w:t xml:space="preserve"> </w:t>
      </w:r>
      <w:r>
        <w:rPr>
          <w:b/>
          <w:sz w:val="24"/>
        </w:rPr>
        <w:t>of</w:t>
      </w:r>
      <w:r>
        <w:rPr>
          <w:b/>
          <w:spacing w:val="-3"/>
          <w:sz w:val="24"/>
        </w:rPr>
        <w:t xml:space="preserve"> </w:t>
      </w:r>
      <w:r>
        <w:rPr>
          <w:b/>
          <w:sz w:val="24"/>
        </w:rPr>
        <w:t>our</w:t>
      </w:r>
      <w:r>
        <w:rPr>
          <w:b/>
          <w:spacing w:val="-2"/>
          <w:sz w:val="24"/>
        </w:rPr>
        <w:t xml:space="preserve"> </w:t>
      </w:r>
      <w:r>
        <w:rPr>
          <w:b/>
          <w:sz w:val="24"/>
        </w:rPr>
        <w:t>current</w:t>
      </w:r>
      <w:r>
        <w:rPr>
          <w:b/>
          <w:spacing w:val="-3"/>
          <w:sz w:val="24"/>
        </w:rPr>
        <w:t xml:space="preserve"> </w:t>
      </w:r>
      <w:r>
        <w:rPr>
          <w:b/>
          <w:sz w:val="24"/>
        </w:rPr>
        <w:t>strategy</w:t>
      </w:r>
      <w:r>
        <w:rPr>
          <w:b/>
          <w:spacing w:val="-2"/>
          <w:sz w:val="24"/>
        </w:rPr>
        <w:t xml:space="preserve"> </w:t>
      </w:r>
      <w:r>
        <w:rPr>
          <w:b/>
          <w:sz w:val="24"/>
        </w:rPr>
        <w:t>plan</w:t>
      </w:r>
      <w:r>
        <w:rPr>
          <w:sz w:val="24"/>
        </w:rPr>
        <w:t>, and how we will measure whether they have been achieved.</w:t>
      </w:r>
    </w:p>
    <w:p w14:paraId="5B985191" w14:textId="77777777" w:rsidR="002126C9" w:rsidRDefault="002126C9">
      <w:pPr>
        <w:spacing w:line="288" w:lineRule="auto"/>
        <w:rPr>
          <w:sz w:val="24"/>
        </w:rPr>
        <w:sectPr w:rsidR="002126C9">
          <w:type w:val="continuous"/>
          <w:pgSz w:w="11910" w:h="16840"/>
          <w:pgMar w:top="1100" w:right="1160" w:bottom="960" w:left="1020" w:header="0" w:footer="776" w:gutter="0"/>
          <w:cols w:space="720"/>
        </w:sectPr>
      </w:pPr>
    </w:p>
    <w:tbl>
      <w:tblPr>
        <w:tblW w:w="1049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1"/>
        <w:gridCol w:w="7229"/>
      </w:tblGrid>
      <w:tr w:rsidR="002126C9" w14:paraId="10210E8F" w14:textId="77777777" w:rsidTr="68B5F653">
        <w:trPr>
          <w:trHeight w:val="397"/>
        </w:trPr>
        <w:tc>
          <w:tcPr>
            <w:tcW w:w="3261" w:type="dxa"/>
            <w:shd w:val="clear" w:color="auto" w:fill="CFDCE2"/>
          </w:tcPr>
          <w:p w14:paraId="7D7E113F" w14:textId="77777777" w:rsidR="002126C9" w:rsidRDefault="006B6357">
            <w:pPr>
              <w:pStyle w:val="TableParagraph"/>
              <w:spacing w:before="62"/>
              <w:ind w:left="110"/>
              <w:rPr>
                <w:b/>
                <w:sz w:val="24"/>
              </w:rPr>
            </w:pPr>
            <w:r>
              <w:rPr>
                <w:b/>
                <w:color w:val="0D0D0D"/>
                <w:sz w:val="24"/>
              </w:rPr>
              <w:t>Intended</w:t>
            </w:r>
            <w:r>
              <w:rPr>
                <w:b/>
                <w:color w:val="0D0D0D"/>
                <w:spacing w:val="-6"/>
                <w:sz w:val="24"/>
              </w:rPr>
              <w:t xml:space="preserve"> </w:t>
            </w:r>
            <w:r>
              <w:rPr>
                <w:b/>
                <w:color w:val="0D0D0D"/>
                <w:spacing w:val="-2"/>
                <w:sz w:val="24"/>
              </w:rPr>
              <w:t>outcome</w:t>
            </w:r>
          </w:p>
        </w:tc>
        <w:tc>
          <w:tcPr>
            <w:tcW w:w="7229" w:type="dxa"/>
            <w:shd w:val="clear" w:color="auto" w:fill="CFDCE2"/>
          </w:tcPr>
          <w:p w14:paraId="68689B77" w14:textId="77777777" w:rsidR="002126C9" w:rsidRDefault="006B6357">
            <w:pPr>
              <w:pStyle w:val="TableParagraph"/>
              <w:spacing w:before="62"/>
              <w:rPr>
                <w:b/>
                <w:sz w:val="24"/>
              </w:rPr>
            </w:pPr>
            <w:r>
              <w:rPr>
                <w:b/>
                <w:color w:val="0D0D0D"/>
                <w:sz w:val="24"/>
              </w:rPr>
              <w:t>Success</w:t>
            </w:r>
            <w:r>
              <w:rPr>
                <w:b/>
                <w:color w:val="0D0D0D"/>
                <w:spacing w:val="-5"/>
                <w:sz w:val="24"/>
              </w:rPr>
              <w:t xml:space="preserve"> </w:t>
            </w:r>
            <w:r>
              <w:rPr>
                <w:b/>
                <w:color w:val="0D0D0D"/>
                <w:spacing w:val="-2"/>
                <w:sz w:val="24"/>
              </w:rPr>
              <w:t>criteria</w:t>
            </w:r>
          </w:p>
        </w:tc>
      </w:tr>
      <w:tr w:rsidR="002126C9" w14:paraId="2AA999FC" w14:textId="77777777" w:rsidTr="68B5F653">
        <w:trPr>
          <w:trHeight w:val="2283"/>
        </w:trPr>
        <w:tc>
          <w:tcPr>
            <w:tcW w:w="3261" w:type="dxa"/>
          </w:tcPr>
          <w:p w14:paraId="647FD3BD" w14:textId="49ED7366" w:rsidR="002126C9" w:rsidRDefault="00502AD5">
            <w:pPr>
              <w:pStyle w:val="TableParagraph"/>
              <w:ind w:left="110"/>
              <w:rPr>
                <w:color w:val="0D0D0D"/>
              </w:rPr>
            </w:pPr>
            <w:r>
              <w:rPr>
                <w:color w:val="0D0D0D"/>
              </w:rPr>
              <w:t>Continue to develop</w:t>
            </w:r>
            <w:r w:rsidR="006B6357">
              <w:rPr>
                <w:color w:val="0D0D0D"/>
              </w:rPr>
              <w:t xml:space="preserve"> good practice to maintain consistently </w:t>
            </w:r>
            <w:r>
              <w:rPr>
                <w:color w:val="0D0D0D"/>
              </w:rPr>
              <w:t>high quality, effective teaching.</w:t>
            </w:r>
          </w:p>
          <w:p w14:paraId="4E893014" w14:textId="77777777" w:rsidR="00502AD5" w:rsidRDefault="00502AD5">
            <w:pPr>
              <w:pStyle w:val="TableParagraph"/>
              <w:ind w:left="110"/>
              <w:rPr>
                <w:color w:val="0D0D0D"/>
              </w:rPr>
            </w:pPr>
          </w:p>
          <w:p w14:paraId="5F382DC2" w14:textId="22BC37D2" w:rsidR="00502AD5" w:rsidRDefault="00502AD5">
            <w:pPr>
              <w:pStyle w:val="TableParagraph"/>
              <w:ind w:left="110"/>
            </w:pPr>
            <w:r>
              <w:rPr>
                <w:color w:val="0D0D0D"/>
              </w:rPr>
              <w:t>Children</w:t>
            </w:r>
            <w:r>
              <w:rPr>
                <w:color w:val="0D0D0D"/>
                <w:spacing w:val="-12"/>
              </w:rPr>
              <w:t xml:space="preserve"> know, understand and </w:t>
            </w:r>
            <w:r>
              <w:rPr>
                <w:color w:val="0D0D0D"/>
              </w:rPr>
              <w:t>remember more taught content, recall this fluently and apply it appropriately</w:t>
            </w:r>
            <w:r w:rsidR="00490C16">
              <w:rPr>
                <w:color w:val="0D0D0D"/>
              </w:rPr>
              <w:t>.</w:t>
            </w:r>
          </w:p>
        </w:tc>
        <w:tc>
          <w:tcPr>
            <w:tcW w:w="7229" w:type="dxa"/>
          </w:tcPr>
          <w:p w14:paraId="1D3242E0" w14:textId="30C20949" w:rsidR="00B75E7B" w:rsidRDefault="00B75E7B" w:rsidP="00B75E7B">
            <w:pPr>
              <w:pStyle w:val="TableParagraph"/>
              <w:spacing w:before="59"/>
              <w:ind w:right="152"/>
            </w:pPr>
            <w:r>
              <w:t>Monitoring</w:t>
            </w:r>
            <w:r>
              <w:rPr>
                <w:spacing w:val="-6"/>
              </w:rPr>
              <w:t xml:space="preserve"> </w:t>
            </w:r>
            <w:r>
              <w:t>provides</w:t>
            </w:r>
            <w:r>
              <w:rPr>
                <w:spacing w:val="-6"/>
              </w:rPr>
              <w:t xml:space="preserve"> </w:t>
            </w:r>
            <w:r>
              <w:t>clear evidence that teaching practices are consistently good, with resulting high-quality outcomes and the secure retention of learning, including core vocabulary.</w:t>
            </w:r>
          </w:p>
          <w:p w14:paraId="610DBE9D" w14:textId="28451866" w:rsidR="00B75E7B" w:rsidRDefault="00B75E7B" w:rsidP="00B75E7B">
            <w:pPr>
              <w:pStyle w:val="TableParagraph"/>
            </w:pPr>
            <w:r>
              <w:rPr>
                <w:color w:val="0D0D0D"/>
              </w:rPr>
              <w:t>Teacher</w:t>
            </w:r>
            <w:r>
              <w:rPr>
                <w:color w:val="0D0D0D"/>
                <w:spacing w:val="-6"/>
              </w:rPr>
              <w:t xml:space="preserve"> </w:t>
            </w:r>
            <w:r>
              <w:rPr>
                <w:color w:val="0D0D0D"/>
              </w:rPr>
              <w:t>assessment</w:t>
            </w:r>
            <w:r>
              <w:rPr>
                <w:color w:val="0D0D0D"/>
                <w:spacing w:val="-5"/>
              </w:rPr>
              <w:t xml:space="preserve"> </w:t>
            </w:r>
            <w:r>
              <w:rPr>
                <w:color w:val="0D0D0D"/>
              </w:rPr>
              <w:t>and</w:t>
            </w:r>
            <w:r>
              <w:rPr>
                <w:color w:val="0D0D0D"/>
                <w:spacing w:val="-9"/>
              </w:rPr>
              <w:t xml:space="preserve"> </w:t>
            </w:r>
            <w:r>
              <w:rPr>
                <w:color w:val="0D0D0D"/>
              </w:rPr>
              <w:t>standardised</w:t>
            </w:r>
            <w:r>
              <w:rPr>
                <w:color w:val="0D0D0D"/>
                <w:spacing w:val="-7"/>
              </w:rPr>
              <w:t xml:space="preserve"> </w:t>
            </w:r>
            <w:r>
              <w:rPr>
                <w:color w:val="0D0D0D"/>
              </w:rPr>
              <w:t>test scores show an improvement over time.</w:t>
            </w:r>
          </w:p>
          <w:p w14:paraId="03BB2E90" w14:textId="7ED23220" w:rsidR="002126C9" w:rsidRDefault="006B6357">
            <w:pPr>
              <w:pStyle w:val="TableParagraph"/>
              <w:rPr>
                <w:spacing w:val="-2"/>
              </w:rPr>
            </w:pPr>
            <w:r>
              <w:t>Data</w:t>
            </w:r>
            <w:r>
              <w:rPr>
                <w:spacing w:val="-6"/>
              </w:rPr>
              <w:t xml:space="preserve"> </w:t>
            </w:r>
            <w:r>
              <w:t>outcomes</w:t>
            </w:r>
            <w:r>
              <w:rPr>
                <w:spacing w:val="-7"/>
              </w:rPr>
              <w:t xml:space="preserve"> </w:t>
            </w:r>
            <w:r w:rsidR="00B75E7B">
              <w:rPr>
                <w:spacing w:val="-7"/>
              </w:rPr>
              <w:t xml:space="preserve">are </w:t>
            </w:r>
            <w:r>
              <w:t>in-line</w:t>
            </w:r>
            <w:r>
              <w:rPr>
                <w:spacing w:val="-4"/>
              </w:rPr>
              <w:t xml:space="preserve"> </w:t>
            </w:r>
            <w:r>
              <w:t>or</w:t>
            </w:r>
            <w:r>
              <w:rPr>
                <w:spacing w:val="-9"/>
              </w:rPr>
              <w:t xml:space="preserve"> </w:t>
            </w:r>
            <w:r>
              <w:t>better</w:t>
            </w:r>
            <w:r>
              <w:rPr>
                <w:spacing w:val="-5"/>
              </w:rPr>
              <w:t xml:space="preserve"> </w:t>
            </w:r>
            <w:r>
              <w:t>than</w:t>
            </w:r>
            <w:r>
              <w:rPr>
                <w:spacing w:val="-5"/>
              </w:rPr>
              <w:t xml:space="preserve"> </w:t>
            </w:r>
            <w:r>
              <w:t>national</w:t>
            </w:r>
            <w:r>
              <w:rPr>
                <w:spacing w:val="-5"/>
              </w:rPr>
              <w:t xml:space="preserve"> </w:t>
            </w:r>
            <w:r>
              <w:rPr>
                <w:spacing w:val="-2"/>
              </w:rPr>
              <w:t>averages</w:t>
            </w:r>
            <w:r w:rsidR="00B75E7B">
              <w:rPr>
                <w:spacing w:val="-2"/>
              </w:rPr>
              <w:t xml:space="preserve"> – with any identified gaps for disadvantaged pupils addressed or closing.</w:t>
            </w:r>
          </w:p>
          <w:p w14:paraId="0099E317" w14:textId="003080CC" w:rsidR="002126C9" w:rsidRDefault="002126C9" w:rsidP="00B75E7B">
            <w:pPr>
              <w:pStyle w:val="TableParagraph"/>
            </w:pPr>
          </w:p>
        </w:tc>
      </w:tr>
      <w:tr w:rsidR="002126C9" w14:paraId="6C268CE3" w14:textId="77777777" w:rsidTr="68B5F653">
        <w:trPr>
          <w:trHeight w:val="2801"/>
        </w:trPr>
        <w:tc>
          <w:tcPr>
            <w:tcW w:w="3261" w:type="dxa"/>
          </w:tcPr>
          <w:p w14:paraId="455256A4" w14:textId="29B64A6F" w:rsidR="00502AD5" w:rsidRDefault="006B6357" w:rsidP="00490C16">
            <w:pPr>
              <w:pStyle w:val="TableParagraph"/>
              <w:ind w:right="213"/>
              <w:rPr>
                <w:color w:val="0D0D0D"/>
              </w:rPr>
            </w:pPr>
            <w:r>
              <w:rPr>
                <w:color w:val="0D0D0D"/>
              </w:rPr>
              <w:t>Assessment</w:t>
            </w:r>
            <w:r w:rsidR="00502AD5">
              <w:rPr>
                <w:color w:val="0D0D0D"/>
              </w:rPr>
              <w:t xml:space="preserve"> systems and approaches are well </w:t>
            </w:r>
            <w:r w:rsidR="00B75E7B">
              <w:rPr>
                <w:color w:val="0D0D0D"/>
              </w:rPr>
              <w:t>used -</w:t>
            </w:r>
            <w:r w:rsidR="00502AD5">
              <w:rPr>
                <w:color w:val="0D0D0D"/>
              </w:rPr>
              <w:t xml:space="preserve"> improving outcomes across the curriculum</w:t>
            </w:r>
            <w:r w:rsidR="00490C16">
              <w:rPr>
                <w:color w:val="0D0D0D"/>
              </w:rPr>
              <w:t>.</w:t>
            </w:r>
          </w:p>
          <w:p w14:paraId="67BC1165" w14:textId="77777777" w:rsidR="00502AD5" w:rsidRDefault="00502AD5">
            <w:pPr>
              <w:pStyle w:val="TableParagraph"/>
              <w:ind w:left="110" w:right="213"/>
              <w:rPr>
                <w:color w:val="0D0D0D"/>
              </w:rPr>
            </w:pPr>
          </w:p>
          <w:p w14:paraId="527F0E4A" w14:textId="2A7F79EE" w:rsidR="002126C9" w:rsidRDefault="002126C9" w:rsidP="00502AD5">
            <w:pPr>
              <w:pStyle w:val="TableParagraph"/>
              <w:ind w:left="0" w:right="213"/>
            </w:pPr>
          </w:p>
        </w:tc>
        <w:tc>
          <w:tcPr>
            <w:tcW w:w="7229" w:type="dxa"/>
          </w:tcPr>
          <w:p w14:paraId="746C94B5" w14:textId="438DC9D3" w:rsidR="00B75E7B" w:rsidRPr="00B75E7B" w:rsidRDefault="00360CF7" w:rsidP="00B75E7B">
            <w:pPr>
              <w:pStyle w:val="TableParagraph"/>
              <w:spacing w:before="61"/>
              <w:ind w:right="559"/>
              <w:jc w:val="both"/>
            </w:pPr>
            <w:r>
              <w:rPr>
                <w:color w:val="0D0D0D"/>
              </w:rPr>
              <w:t>‘</w:t>
            </w:r>
            <w:r w:rsidR="00B75E7B">
              <w:rPr>
                <w:color w:val="0D0D0D"/>
              </w:rPr>
              <w:t>Fundamentals</w:t>
            </w:r>
            <w:r>
              <w:rPr>
                <w:color w:val="0D0D0D"/>
              </w:rPr>
              <w:t>’</w:t>
            </w:r>
            <w:r w:rsidR="00B75E7B">
              <w:rPr>
                <w:color w:val="0D0D0D"/>
                <w:spacing w:val="-9"/>
              </w:rPr>
              <w:t xml:space="preserve"> </w:t>
            </w:r>
            <w:r w:rsidR="00B75E7B">
              <w:rPr>
                <w:color w:val="0D0D0D"/>
              </w:rPr>
              <w:t>documents</w:t>
            </w:r>
            <w:r w:rsidR="00B75E7B">
              <w:rPr>
                <w:color w:val="0D0D0D"/>
                <w:spacing w:val="-7"/>
              </w:rPr>
              <w:t xml:space="preserve"> </w:t>
            </w:r>
            <w:r w:rsidR="00B75E7B">
              <w:rPr>
                <w:color w:val="0D0D0D"/>
              </w:rPr>
              <w:t>across</w:t>
            </w:r>
            <w:r w:rsidR="00B75E7B">
              <w:rPr>
                <w:color w:val="0D0D0D"/>
                <w:spacing w:val="-9"/>
              </w:rPr>
              <w:t xml:space="preserve"> </w:t>
            </w:r>
            <w:r w:rsidR="00B75E7B">
              <w:rPr>
                <w:color w:val="0D0D0D"/>
              </w:rPr>
              <w:t>the</w:t>
            </w:r>
            <w:r w:rsidR="00B75E7B">
              <w:rPr>
                <w:color w:val="0D0D0D"/>
                <w:spacing w:val="-7"/>
              </w:rPr>
              <w:t xml:space="preserve"> </w:t>
            </w:r>
            <w:r w:rsidR="00B75E7B">
              <w:rPr>
                <w:color w:val="0D0D0D"/>
              </w:rPr>
              <w:t>wider</w:t>
            </w:r>
            <w:r w:rsidR="00B75E7B">
              <w:rPr>
                <w:color w:val="0D0D0D"/>
                <w:spacing w:val="-8"/>
              </w:rPr>
              <w:t xml:space="preserve"> </w:t>
            </w:r>
            <w:r w:rsidR="00B75E7B">
              <w:rPr>
                <w:color w:val="0D0D0D"/>
              </w:rPr>
              <w:t>curriculum ensure</w:t>
            </w:r>
            <w:r w:rsidR="00B75E7B">
              <w:rPr>
                <w:color w:val="0D0D0D"/>
                <w:spacing w:val="-5"/>
              </w:rPr>
              <w:t xml:space="preserve"> </w:t>
            </w:r>
            <w:r w:rsidR="00B75E7B">
              <w:rPr>
                <w:color w:val="0D0D0D"/>
              </w:rPr>
              <w:t>teachers</w:t>
            </w:r>
            <w:r w:rsidR="00B75E7B">
              <w:rPr>
                <w:color w:val="0D0D0D"/>
                <w:spacing w:val="-2"/>
              </w:rPr>
              <w:t xml:space="preserve"> </w:t>
            </w:r>
            <w:r w:rsidR="00B75E7B">
              <w:rPr>
                <w:color w:val="0D0D0D"/>
              </w:rPr>
              <w:t>have</w:t>
            </w:r>
            <w:r w:rsidR="00B75E7B">
              <w:rPr>
                <w:color w:val="0D0D0D"/>
                <w:spacing w:val="-5"/>
              </w:rPr>
              <w:t xml:space="preserve"> </w:t>
            </w:r>
            <w:r w:rsidR="00B75E7B">
              <w:rPr>
                <w:color w:val="0D0D0D"/>
              </w:rPr>
              <w:t>a</w:t>
            </w:r>
            <w:r w:rsidR="00B75E7B">
              <w:rPr>
                <w:color w:val="0D0D0D"/>
                <w:spacing w:val="-5"/>
              </w:rPr>
              <w:t xml:space="preserve"> </w:t>
            </w:r>
            <w:r w:rsidR="00B75E7B">
              <w:rPr>
                <w:color w:val="0D0D0D"/>
              </w:rPr>
              <w:t>clearer</w:t>
            </w:r>
            <w:r w:rsidR="00B75E7B">
              <w:rPr>
                <w:color w:val="0D0D0D"/>
                <w:spacing w:val="-2"/>
              </w:rPr>
              <w:t xml:space="preserve">, precise </w:t>
            </w:r>
            <w:r w:rsidR="00B75E7B">
              <w:rPr>
                <w:color w:val="0D0D0D"/>
              </w:rPr>
              <w:t>understanding</w:t>
            </w:r>
            <w:r w:rsidR="00B75E7B">
              <w:rPr>
                <w:color w:val="0D0D0D"/>
                <w:spacing w:val="-3"/>
              </w:rPr>
              <w:t xml:space="preserve"> </w:t>
            </w:r>
            <w:r w:rsidR="00B75E7B">
              <w:rPr>
                <w:color w:val="0D0D0D"/>
              </w:rPr>
              <w:t>of</w:t>
            </w:r>
            <w:r w:rsidR="00B75E7B">
              <w:rPr>
                <w:color w:val="0D0D0D"/>
                <w:spacing w:val="-6"/>
              </w:rPr>
              <w:t xml:space="preserve"> </w:t>
            </w:r>
            <w:r w:rsidR="00B75E7B">
              <w:rPr>
                <w:color w:val="0D0D0D"/>
              </w:rPr>
              <w:t>what core content is to be taught and assessed.</w:t>
            </w:r>
          </w:p>
          <w:p w14:paraId="7BB6837E" w14:textId="7DC5D53C" w:rsidR="00B75E7B" w:rsidRPr="00B75E7B" w:rsidRDefault="006B6357" w:rsidP="00B75E7B">
            <w:pPr>
              <w:pStyle w:val="TableParagraph"/>
              <w:spacing w:before="59"/>
              <w:ind w:right="206"/>
              <w:rPr>
                <w:color w:val="0D0D0D"/>
              </w:rPr>
            </w:pPr>
            <w:r>
              <w:rPr>
                <w:color w:val="0D0D0D"/>
              </w:rPr>
              <w:t xml:space="preserve">The use of Doug Lemov ‘Checking </w:t>
            </w:r>
            <w:r w:rsidR="00502AD5">
              <w:rPr>
                <w:color w:val="0D0D0D"/>
              </w:rPr>
              <w:t>f</w:t>
            </w:r>
            <w:r>
              <w:rPr>
                <w:color w:val="0D0D0D"/>
              </w:rPr>
              <w:t>or Understanding’ strategies across the curriculum ensures teachers have useful</w:t>
            </w:r>
            <w:r>
              <w:rPr>
                <w:color w:val="0D0D0D"/>
                <w:spacing w:val="-6"/>
              </w:rPr>
              <w:t xml:space="preserve"> </w:t>
            </w:r>
            <w:r>
              <w:rPr>
                <w:color w:val="0D0D0D"/>
              </w:rPr>
              <w:t>formative</w:t>
            </w:r>
            <w:r>
              <w:rPr>
                <w:color w:val="0D0D0D"/>
                <w:spacing w:val="-6"/>
              </w:rPr>
              <w:t xml:space="preserve"> </w:t>
            </w:r>
            <w:r>
              <w:rPr>
                <w:color w:val="0D0D0D"/>
              </w:rPr>
              <w:t>assessment</w:t>
            </w:r>
            <w:r>
              <w:rPr>
                <w:color w:val="0D0D0D"/>
                <w:spacing w:val="-6"/>
              </w:rPr>
              <w:t xml:space="preserve"> </w:t>
            </w:r>
            <w:r>
              <w:rPr>
                <w:color w:val="0D0D0D"/>
              </w:rPr>
              <w:t>‘in</w:t>
            </w:r>
            <w:r>
              <w:rPr>
                <w:color w:val="0D0D0D"/>
                <w:spacing w:val="-6"/>
              </w:rPr>
              <w:t xml:space="preserve"> </w:t>
            </w:r>
            <w:r>
              <w:rPr>
                <w:color w:val="0D0D0D"/>
              </w:rPr>
              <w:t>the</w:t>
            </w:r>
            <w:r>
              <w:rPr>
                <w:color w:val="0D0D0D"/>
                <w:spacing w:val="-7"/>
              </w:rPr>
              <w:t xml:space="preserve"> </w:t>
            </w:r>
            <w:r>
              <w:rPr>
                <w:color w:val="0D0D0D"/>
              </w:rPr>
              <w:t>moment’,</w:t>
            </w:r>
            <w:r>
              <w:rPr>
                <w:color w:val="0D0D0D"/>
                <w:spacing w:val="-4"/>
              </w:rPr>
              <w:t xml:space="preserve"> </w:t>
            </w:r>
            <w:r>
              <w:rPr>
                <w:color w:val="0D0D0D"/>
              </w:rPr>
              <w:t>which</w:t>
            </w:r>
            <w:r>
              <w:rPr>
                <w:color w:val="0D0D0D"/>
                <w:spacing w:val="-6"/>
              </w:rPr>
              <w:t xml:space="preserve"> </w:t>
            </w:r>
            <w:r w:rsidR="00502AD5">
              <w:rPr>
                <w:color w:val="0D0D0D"/>
              </w:rPr>
              <w:t>is carefully</w:t>
            </w:r>
            <w:r>
              <w:rPr>
                <w:color w:val="0D0D0D"/>
              </w:rPr>
              <w:t xml:space="preserve"> used to adapt teaching</w:t>
            </w:r>
            <w:r w:rsidR="00502AD5">
              <w:rPr>
                <w:color w:val="0D0D0D"/>
              </w:rPr>
              <w:t>.</w:t>
            </w:r>
          </w:p>
          <w:p w14:paraId="3D57FB1E" w14:textId="29924EA1" w:rsidR="00B75E7B" w:rsidRDefault="006B6357" w:rsidP="00B75E7B">
            <w:pPr>
              <w:pStyle w:val="TableParagraph"/>
              <w:spacing w:before="59"/>
              <w:ind w:right="152"/>
              <w:rPr>
                <w:color w:val="0D0D0D"/>
              </w:rPr>
            </w:pPr>
            <w:r>
              <w:rPr>
                <w:color w:val="0D0D0D"/>
              </w:rPr>
              <w:t>Both</w:t>
            </w:r>
            <w:r>
              <w:rPr>
                <w:color w:val="0D0D0D"/>
                <w:spacing w:val="-4"/>
              </w:rPr>
              <w:t xml:space="preserve"> </w:t>
            </w:r>
            <w:r>
              <w:rPr>
                <w:color w:val="0D0D0D"/>
              </w:rPr>
              <w:t>summative</w:t>
            </w:r>
            <w:r>
              <w:rPr>
                <w:color w:val="0D0D0D"/>
                <w:spacing w:val="-5"/>
              </w:rPr>
              <w:t xml:space="preserve"> </w:t>
            </w:r>
            <w:r>
              <w:rPr>
                <w:color w:val="0D0D0D"/>
              </w:rPr>
              <w:t>and</w:t>
            </w:r>
            <w:r>
              <w:rPr>
                <w:color w:val="0D0D0D"/>
                <w:spacing w:val="-7"/>
              </w:rPr>
              <w:t xml:space="preserve"> </w:t>
            </w:r>
            <w:r>
              <w:rPr>
                <w:color w:val="0D0D0D"/>
              </w:rPr>
              <w:t>formative</w:t>
            </w:r>
            <w:r>
              <w:rPr>
                <w:color w:val="0D0D0D"/>
                <w:spacing w:val="-7"/>
              </w:rPr>
              <w:t xml:space="preserve"> </w:t>
            </w:r>
            <w:r>
              <w:rPr>
                <w:color w:val="0D0D0D"/>
              </w:rPr>
              <w:t>assessment</w:t>
            </w:r>
            <w:r>
              <w:rPr>
                <w:color w:val="0D0D0D"/>
                <w:spacing w:val="-6"/>
              </w:rPr>
              <w:t xml:space="preserve"> </w:t>
            </w:r>
            <w:r>
              <w:rPr>
                <w:color w:val="0D0D0D"/>
              </w:rPr>
              <w:t>data</w:t>
            </w:r>
            <w:r>
              <w:rPr>
                <w:color w:val="0D0D0D"/>
                <w:spacing w:val="-4"/>
              </w:rPr>
              <w:t xml:space="preserve"> </w:t>
            </w:r>
            <w:r>
              <w:rPr>
                <w:color w:val="0D0D0D"/>
              </w:rPr>
              <w:t>is</w:t>
            </w:r>
            <w:r>
              <w:rPr>
                <w:color w:val="0D0D0D"/>
                <w:spacing w:val="-4"/>
              </w:rPr>
              <w:t xml:space="preserve"> </w:t>
            </w:r>
            <w:r>
              <w:rPr>
                <w:color w:val="0D0D0D"/>
              </w:rPr>
              <w:t>useful to teachers and leaders to plan for</w:t>
            </w:r>
            <w:r w:rsidR="00B75E7B">
              <w:rPr>
                <w:color w:val="0D0D0D"/>
              </w:rPr>
              <w:t xml:space="preserve"> adaptations,</w:t>
            </w:r>
            <w:r>
              <w:rPr>
                <w:color w:val="0D0D0D"/>
              </w:rPr>
              <w:t xml:space="preserve"> intervention</w:t>
            </w:r>
            <w:r w:rsidR="00B75E7B">
              <w:rPr>
                <w:color w:val="0D0D0D"/>
              </w:rPr>
              <w:t>s</w:t>
            </w:r>
            <w:r>
              <w:rPr>
                <w:color w:val="0D0D0D"/>
              </w:rPr>
              <w:t xml:space="preserve"> and for curriculum develo</w:t>
            </w:r>
            <w:r w:rsidR="00502AD5">
              <w:rPr>
                <w:color w:val="0D0D0D"/>
              </w:rPr>
              <w:t>p</w:t>
            </w:r>
            <w:r>
              <w:rPr>
                <w:color w:val="0D0D0D"/>
              </w:rPr>
              <w:t>ment.</w:t>
            </w:r>
          </w:p>
          <w:p w14:paraId="35933A0B" w14:textId="20E11FBE" w:rsidR="00B75E7B" w:rsidRDefault="00B75E7B">
            <w:pPr>
              <w:pStyle w:val="TableParagraph"/>
              <w:spacing w:before="59"/>
              <w:ind w:right="152"/>
            </w:pPr>
            <w:r>
              <w:rPr>
                <w:color w:val="0D0D0D"/>
              </w:rPr>
              <w:t>Pupil outcomes are strong and improving as a result.</w:t>
            </w:r>
          </w:p>
        </w:tc>
      </w:tr>
      <w:tr w:rsidR="002126C9" w14:paraId="22EC7BE6" w14:textId="77777777" w:rsidTr="68B5F653">
        <w:trPr>
          <w:trHeight w:val="877"/>
        </w:trPr>
        <w:tc>
          <w:tcPr>
            <w:tcW w:w="3261" w:type="dxa"/>
          </w:tcPr>
          <w:p w14:paraId="3E115CA1" w14:textId="0EF44348" w:rsidR="00ED62B9" w:rsidRDefault="006B6357">
            <w:pPr>
              <w:pStyle w:val="TableParagraph"/>
              <w:ind w:left="110" w:right="213"/>
              <w:rPr>
                <w:color w:val="0D0D0D"/>
              </w:rPr>
            </w:pPr>
            <w:r>
              <w:rPr>
                <w:color w:val="0D0D0D"/>
              </w:rPr>
              <w:t xml:space="preserve">Attendance and punctuality </w:t>
            </w:r>
            <w:r w:rsidR="00ED62B9">
              <w:rPr>
                <w:color w:val="0D0D0D"/>
              </w:rPr>
              <w:t>remain strong.</w:t>
            </w:r>
          </w:p>
          <w:p w14:paraId="7FEB4E7B" w14:textId="0D45C306" w:rsidR="00ED62B9" w:rsidRDefault="00ED62B9" w:rsidP="00ED62B9">
            <w:pPr>
              <w:pStyle w:val="TableParagraph"/>
              <w:ind w:left="110" w:right="213"/>
            </w:pPr>
            <w:r>
              <w:rPr>
                <w:color w:val="0D0D0D"/>
              </w:rPr>
              <w:t>Improvement is seen where needed, particularly with persistence absenteeism</w:t>
            </w:r>
          </w:p>
          <w:p w14:paraId="70C6F20D" w14:textId="63C83AD4" w:rsidR="002126C9" w:rsidRDefault="002126C9">
            <w:pPr>
              <w:pStyle w:val="TableParagraph"/>
              <w:ind w:left="110" w:right="213"/>
            </w:pPr>
          </w:p>
        </w:tc>
        <w:tc>
          <w:tcPr>
            <w:tcW w:w="7229" w:type="dxa"/>
          </w:tcPr>
          <w:p w14:paraId="0E784712" w14:textId="52949AA2" w:rsidR="00ED62B9" w:rsidRDefault="00ED62B9">
            <w:pPr>
              <w:pStyle w:val="TableParagraph"/>
              <w:rPr>
                <w:color w:val="0D0D0D"/>
              </w:rPr>
            </w:pPr>
            <w:r>
              <w:rPr>
                <w:color w:val="0D0D0D"/>
              </w:rPr>
              <w:t>School systems are consistently and robustly applied to secure strong attendance and punctuality.</w:t>
            </w:r>
          </w:p>
          <w:p w14:paraId="5C561C8A" w14:textId="2E18F4E8" w:rsidR="00ED62B9" w:rsidRDefault="00ED62B9">
            <w:pPr>
              <w:pStyle w:val="TableParagraph"/>
              <w:rPr>
                <w:color w:val="0D0D0D"/>
              </w:rPr>
            </w:pPr>
            <w:r>
              <w:rPr>
                <w:color w:val="0D0D0D"/>
              </w:rPr>
              <w:t>Attendance and punctuality continue to compare favourably with national and local figures.</w:t>
            </w:r>
          </w:p>
          <w:p w14:paraId="1942E4EA" w14:textId="0CCCE170" w:rsidR="00ED62B9" w:rsidRDefault="00ED62B9">
            <w:pPr>
              <w:pStyle w:val="TableParagraph"/>
              <w:rPr>
                <w:color w:val="0D0D0D"/>
              </w:rPr>
            </w:pPr>
            <w:r>
              <w:rPr>
                <w:color w:val="0D0D0D"/>
              </w:rPr>
              <w:t>Any gaps between disadvantaged and non-disadvantaged cohorts are quickly identified, investigated and actions taken to address barriers.</w:t>
            </w:r>
          </w:p>
          <w:p w14:paraId="1B40E060" w14:textId="5BA094B8" w:rsidR="002126C9" w:rsidRPr="00490C16" w:rsidRDefault="00ED62B9" w:rsidP="00490C16">
            <w:pPr>
              <w:pStyle w:val="TableParagraph"/>
              <w:rPr>
                <w:color w:val="0D0D0D"/>
              </w:rPr>
            </w:pPr>
            <w:r>
              <w:rPr>
                <w:color w:val="0D0D0D"/>
              </w:rPr>
              <w:t>Casework with families demonstrate</w:t>
            </w:r>
            <w:r w:rsidR="00490C16">
              <w:rPr>
                <w:color w:val="0D0D0D"/>
              </w:rPr>
              <w:t>s</w:t>
            </w:r>
            <w:r>
              <w:rPr>
                <w:color w:val="0D0D0D"/>
              </w:rPr>
              <w:t xml:space="preserve"> improvement over time.</w:t>
            </w:r>
          </w:p>
        </w:tc>
      </w:tr>
      <w:tr w:rsidR="002126C9" w14:paraId="7DD82255" w14:textId="77777777" w:rsidTr="68B5F653">
        <w:trPr>
          <w:trHeight w:val="2240"/>
        </w:trPr>
        <w:tc>
          <w:tcPr>
            <w:tcW w:w="3261" w:type="dxa"/>
          </w:tcPr>
          <w:p w14:paraId="6559E2CC" w14:textId="72B5D745" w:rsidR="002126C9" w:rsidRPr="00360CF7" w:rsidRDefault="006B6357" w:rsidP="00360CF7">
            <w:pPr>
              <w:pStyle w:val="TableParagraph"/>
              <w:spacing w:before="62"/>
              <w:ind w:left="110" w:right="80"/>
              <w:rPr>
                <w:color w:val="0D0D0D"/>
              </w:rPr>
            </w:pPr>
            <w:r>
              <w:rPr>
                <w:color w:val="0D0D0D"/>
              </w:rPr>
              <w:t>Children</w:t>
            </w:r>
            <w:r>
              <w:rPr>
                <w:color w:val="0D0D0D"/>
                <w:spacing w:val="-4"/>
              </w:rPr>
              <w:t xml:space="preserve"> </w:t>
            </w:r>
            <w:r>
              <w:rPr>
                <w:color w:val="0D0D0D"/>
              </w:rPr>
              <w:t>continue</w:t>
            </w:r>
            <w:r>
              <w:rPr>
                <w:color w:val="0D0D0D"/>
                <w:spacing w:val="-6"/>
              </w:rPr>
              <w:t xml:space="preserve"> </w:t>
            </w:r>
            <w:r>
              <w:rPr>
                <w:color w:val="0D0D0D"/>
              </w:rPr>
              <w:t>to</w:t>
            </w:r>
            <w:r>
              <w:rPr>
                <w:color w:val="0D0D0D"/>
                <w:spacing w:val="-6"/>
              </w:rPr>
              <w:t xml:space="preserve"> </w:t>
            </w:r>
            <w:r>
              <w:rPr>
                <w:color w:val="0D0D0D"/>
              </w:rPr>
              <w:t>feel</w:t>
            </w:r>
            <w:r>
              <w:rPr>
                <w:color w:val="0D0D0D"/>
                <w:spacing w:val="-7"/>
              </w:rPr>
              <w:t xml:space="preserve"> </w:t>
            </w:r>
            <w:r>
              <w:rPr>
                <w:color w:val="0D0D0D"/>
              </w:rPr>
              <w:t>a</w:t>
            </w:r>
            <w:r>
              <w:rPr>
                <w:color w:val="0D0D0D"/>
                <w:spacing w:val="-4"/>
              </w:rPr>
              <w:t xml:space="preserve"> </w:t>
            </w:r>
            <w:r>
              <w:rPr>
                <w:color w:val="0D0D0D"/>
              </w:rPr>
              <w:t>sense of</w:t>
            </w:r>
            <w:r>
              <w:rPr>
                <w:color w:val="0D0D0D"/>
                <w:spacing w:val="-9"/>
              </w:rPr>
              <w:t xml:space="preserve"> </w:t>
            </w:r>
            <w:r w:rsidR="00EC30B0">
              <w:rPr>
                <w:color w:val="0D0D0D"/>
                <w:spacing w:val="-9"/>
              </w:rPr>
              <w:t xml:space="preserve">safety and </w:t>
            </w:r>
            <w:r>
              <w:rPr>
                <w:color w:val="0D0D0D"/>
              </w:rPr>
              <w:t>belonging</w:t>
            </w:r>
            <w:r>
              <w:rPr>
                <w:color w:val="0D0D0D"/>
                <w:spacing w:val="-9"/>
              </w:rPr>
              <w:t xml:space="preserve"> </w:t>
            </w:r>
            <w:r>
              <w:rPr>
                <w:color w:val="0D0D0D"/>
              </w:rPr>
              <w:t>at</w:t>
            </w:r>
            <w:r>
              <w:rPr>
                <w:color w:val="0D0D0D"/>
                <w:spacing w:val="-6"/>
              </w:rPr>
              <w:t xml:space="preserve"> </w:t>
            </w:r>
            <w:r>
              <w:rPr>
                <w:color w:val="0D0D0D"/>
              </w:rPr>
              <w:t>SFPS</w:t>
            </w:r>
            <w:r w:rsidR="00360CF7">
              <w:rPr>
                <w:color w:val="0D0D0D"/>
              </w:rPr>
              <w:t xml:space="preserve"> and demonstrate positive engagement with all </w:t>
            </w:r>
            <w:r>
              <w:rPr>
                <w:color w:val="0D0D0D"/>
              </w:rPr>
              <w:t xml:space="preserve">learning </w:t>
            </w:r>
            <w:r w:rsidR="00360CF7">
              <w:rPr>
                <w:color w:val="0D0D0D"/>
              </w:rPr>
              <w:t xml:space="preserve">opportunities </w:t>
            </w:r>
            <w:r>
              <w:rPr>
                <w:color w:val="0D0D0D"/>
              </w:rPr>
              <w:t xml:space="preserve">and wide range of experiences the school offers </w:t>
            </w:r>
          </w:p>
        </w:tc>
        <w:tc>
          <w:tcPr>
            <w:tcW w:w="7229" w:type="dxa"/>
          </w:tcPr>
          <w:p w14:paraId="445E8772" w14:textId="1D57828C" w:rsidR="002126C9" w:rsidRDefault="006B6357" w:rsidP="00476A9D">
            <w:pPr>
              <w:pStyle w:val="TableParagraph"/>
              <w:spacing w:before="62"/>
              <w:ind w:right="135"/>
            </w:pPr>
            <w:r>
              <w:rPr>
                <w:color w:val="0D0D0D"/>
              </w:rPr>
              <w:t xml:space="preserve">Pupil </w:t>
            </w:r>
            <w:r w:rsidR="00B75E7B">
              <w:rPr>
                <w:color w:val="0D0D0D"/>
              </w:rPr>
              <w:t xml:space="preserve">voice </w:t>
            </w:r>
            <w:r>
              <w:rPr>
                <w:color w:val="0D0D0D"/>
              </w:rPr>
              <w:t>and parent</w:t>
            </w:r>
            <w:r w:rsidR="00360CF7">
              <w:rPr>
                <w:color w:val="0D0D0D"/>
              </w:rPr>
              <w:t>/carer</w:t>
            </w:r>
            <w:r>
              <w:rPr>
                <w:color w:val="0D0D0D"/>
              </w:rPr>
              <w:t xml:space="preserve"> </w:t>
            </w:r>
            <w:r w:rsidR="00B75E7B">
              <w:rPr>
                <w:color w:val="0D0D0D"/>
              </w:rPr>
              <w:t>feedback</w:t>
            </w:r>
            <w:r>
              <w:rPr>
                <w:color w:val="0D0D0D"/>
              </w:rPr>
              <w:t xml:space="preserve"> </w:t>
            </w:r>
            <w:r w:rsidR="00B75E7B">
              <w:rPr>
                <w:color w:val="0D0D0D"/>
              </w:rPr>
              <w:t>demonstrate a</w:t>
            </w:r>
            <w:r>
              <w:rPr>
                <w:color w:val="0D0D0D"/>
                <w:spacing w:val="-7"/>
              </w:rPr>
              <w:t xml:space="preserve"> </w:t>
            </w:r>
            <w:r>
              <w:rPr>
                <w:color w:val="0D0D0D"/>
              </w:rPr>
              <w:t>continuing</w:t>
            </w:r>
            <w:r>
              <w:rPr>
                <w:color w:val="0D0D0D"/>
                <w:spacing w:val="-6"/>
              </w:rPr>
              <w:t xml:space="preserve"> </w:t>
            </w:r>
            <w:r>
              <w:rPr>
                <w:color w:val="0D0D0D"/>
              </w:rPr>
              <w:t>sense</w:t>
            </w:r>
            <w:r>
              <w:rPr>
                <w:color w:val="0D0D0D"/>
                <w:spacing w:val="-8"/>
              </w:rPr>
              <w:t xml:space="preserve"> </w:t>
            </w:r>
            <w:r>
              <w:rPr>
                <w:color w:val="0D0D0D"/>
              </w:rPr>
              <w:t>of</w:t>
            </w:r>
            <w:r>
              <w:rPr>
                <w:color w:val="0D0D0D"/>
                <w:spacing w:val="-7"/>
              </w:rPr>
              <w:t xml:space="preserve"> </w:t>
            </w:r>
            <w:r>
              <w:rPr>
                <w:color w:val="0D0D0D"/>
              </w:rPr>
              <w:t>belonging</w:t>
            </w:r>
            <w:r w:rsidR="00122FB1">
              <w:rPr>
                <w:color w:val="0D0D0D"/>
              </w:rPr>
              <w:t>, and investment in being part of the school community.</w:t>
            </w:r>
          </w:p>
          <w:p w14:paraId="19BD657C" w14:textId="4DCF71FE" w:rsidR="002126C9" w:rsidRDefault="7C27C098">
            <w:pPr>
              <w:pStyle w:val="TableParagraph"/>
              <w:ind w:right="152"/>
              <w:rPr>
                <w:color w:val="0D0D0D"/>
              </w:rPr>
            </w:pPr>
            <w:r>
              <w:rPr>
                <w:color w:val="0D0D0D"/>
              </w:rPr>
              <w:t>Staff feedback</w:t>
            </w:r>
            <w:r w:rsidR="58EE4EB7">
              <w:rPr>
                <w:color w:val="0D0D0D"/>
              </w:rPr>
              <w:t xml:space="preserve"> </w:t>
            </w:r>
            <w:r>
              <w:rPr>
                <w:color w:val="0D0D0D"/>
              </w:rPr>
              <w:t>and l</w:t>
            </w:r>
            <w:r w:rsidR="006B6357">
              <w:rPr>
                <w:color w:val="0D0D0D"/>
              </w:rPr>
              <w:t>esson</w:t>
            </w:r>
            <w:r w:rsidR="006B6357">
              <w:rPr>
                <w:color w:val="0D0D0D"/>
                <w:spacing w:val="-8"/>
              </w:rPr>
              <w:t xml:space="preserve"> </w:t>
            </w:r>
            <w:r w:rsidR="0FCC8423">
              <w:rPr>
                <w:color w:val="0D0D0D"/>
              </w:rPr>
              <w:t>visits</w:t>
            </w:r>
            <w:r w:rsidR="006B6357">
              <w:rPr>
                <w:color w:val="0D0D0D"/>
                <w:spacing w:val="-8"/>
              </w:rPr>
              <w:t xml:space="preserve"> </w:t>
            </w:r>
            <w:r>
              <w:rPr>
                <w:color w:val="0D0D0D"/>
              </w:rPr>
              <w:t>evidence</w:t>
            </w:r>
            <w:r w:rsidR="006B6357">
              <w:rPr>
                <w:color w:val="0D0D0D"/>
                <w:spacing w:val="-8"/>
              </w:rPr>
              <w:t xml:space="preserve"> </w:t>
            </w:r>
            <w:r w:rsidR="0FCC8423">
              <w:rPr>
                <w:color w:val="0D0D0D"/>
              </w:rPr>
              <w:t>positive</w:t>
            </w:r>
            <w:r w:rsidR="0FCC8423">
              <w:rPr>
                <w:color w:val="0D0D0D"/>
                <w:spacing w:val="-10"/>
              </w:rPr>
              <w:t xml:space="preserve"> </w:t>
            </w:r>
            <w:r w:rsidR="006B6357">
              <w:rPr>
                <w:color w:val="0D0D0D"/>
              </w:rPr>
              <w:t>learning behaviour</w:t>
            </w:r>
            <w:r>
              <w:rPr>
                <w:color w:val="0D0D0D"/>
              </w:rPr>
              <w:t>s</w:t>
            </w:r>
            <w:r w:rsidR="0FCC8423">
              <w:rPr>
                <w:color w:val="0D0D0D"/>
              </w:rPr>
              <w:t xml:space="preserve"> and an enthusiasm for engaging with all opportunities and experiences offered.</w:t>
            </w:r>
          </w:p>
          <w:p w14:paraId="11EAF57B" w14:textId="7C049504" w:rsidR="002126C9" w:rsidRPr="00476A9D" w:rsidRDefault="00476A9D" w:rsidP="00476A9D">
            <w:pPr>
              <w:pStyle w:val="TableParagraph"/>
              <w:ind w:right="277"/>
              <w:rPr>
                <w:color w:val="0D0D0D"/>
              </w:rPr>
            </w:pPr>
            <w:r w:rsidRPr="68B5F653">
              <w:rPr>
                <w:color w:val="0D0D0D" w:themeColor="text1" w:themeTint="F2"/>
              </w:rPr>
              <w:t>Pupils with specific behavioural, social, emotional and mental health needs are well</w:t>
            </w:r>
            <w:r w:rsidR="6E6DA316" w:rsidRPr="68B5F653">
              <w:rPr>
                <w:color w:val="0D0D0D" w:themeColor="text1" w:themeTint="F2"/>
              </w:rPr>
              <w:t>-s</w:t>
            </w:r>
            <w:r w:rsidRPr="68B5F653">
              <w:rPr>
                <w:color w:val="0D0D0D" w:themeColor="text1" w:themeTint="F2"/>
              </w:rPr>
              <w:t>upported and this enables them to access all school activities appropriately and successfully.</w:t>
            </w:r>
          </w:p>
        </w:tc>
      </w:tr>
      <w:tr w:rsidR="002126C9" w14:paraId="4E0C2532" w14:textId="77777777" w:rsidTr="68B5F653">
        <w:trPr>
          <w:trHeight w:val="1386"/>
        </w:trPr>
        <w:tc>
          <w:tcPr>
            <w:tcW w:w="3261" w:type="dxa"/>
          </w:tcPr>
          <w:p w14:paraId="67AA0EFD" w14:textId="57536F2F" w:rsidR="002126C9" w:rsidRDefault="006B6357">
            <w:pPr>
              <w:pStyle w:val="TableParagraph"/>
              <w:ind w:left="110"/>
              <w:rPr>
                <w:color w:val="0D0D0D"/>
              </w:rPr>
            </w:pPr>
            <w:r>
              <w:rPr>
                <w:color w:val="0D0D0D"/>
              </w:rPr>
              <w:t>Children</w:t>
            </w:r>
            <w:r>
              <w:rPr>
                <w:color w:val="0D0D0D"/>
                <w:spacing w:val="-12"/>
              </w:rPr>
              <w:t xml:space="preserve"> </w:t>
            </w:r>
            <w:r>
              <w:rPr>
                <w:color w:val="0D0D0D"/>
              </w:rPr>
              <w:t>develop</w:t>
            </w:r>
            <w:r>
              <w:rPr>
                <w:color w:val="0D0D0D"/>
                <w:spacing w:val="-12"/>
              </w:rPr>
              <w:t xml:space="preserve"> </w:t>
            </w:r>
            <w:r>
              <w:rPr>
                <w:color w:val="0D0D0D"/>
              </w:rPr>
              <w:t>their</w:t>
            </w:r>
            <w:r>
              <w:rPr>
                <w:color w:val="0D0D0D"/>
                <w:spacing w:val="-13"/>
              </w:rPr>
              <w:t xml:space="preserve"> </w:t>
            </w:r>
            <w:r>
              <w:rPr>
                <w:color w:val="0D0D0D"/>
              </w:rPr>
              <w:t xml:space="preserve">confidence as speakers through </w:t>
            </w:r>
            <w:r w:rsidR="00490C16">
              <w:rPr>
                <w:color w:val="0D0D0D"/>
              </w:rPr>
              <w:t xml:space="preserve">planned </w:t>
            </w:r>
            <w:r>
              <w:rPr>
                <w:color w:val="0D0D0D"/>
              </w:rPr>
              <w:t>oracy</w:t>
            </w:r>
            <w:r w:rsidR="00490C16">
              <w:rPr>
                <w:color w:val="0D0D0D"/>
              </w:rPr>
              <w:t xml:space="preserve"> teaching and a focus on oracy as a pedagogical tool</w:t>
            </w:r>
            <w:r>
              <w:rPr>
                <w:color w:val="0D0D0D"/>
              </w:rPr>
              <w:t>.</w:t>
            </w:r>
          </w:p>
          <w:p w14:paraId="07893634" w14:textId="77777777" w:rsidR="00360CF7" w:rsidRDefault="00360CF7">
            <w:pPr>
              <w:pStyle w:val="TableParagraph"/>
              <w:ind w:left="110"/>
            </w:pPr>
          </w:p>
          <w:p w14:paraId="020DE059" w14:textId="1E743333" w:rsidR="002126C9" w:rsidRDefault="00360CF7">
            <w:pPr>
              <w:pStyle w:val="TableParagraph"/>
              <w:spacing w:before="43" w:line="252" w:lineRule="exact"/>
              <w:ind w:left="110" w:right="213"/>
            </w:pPr>
            <w:r>
              <w:rPr>
                <w:color w:val="0D0D0D"/>
              </w:rPr>
              <w:t>E</w:t>
            </w:r>
            <w:r w:rsidR="006B6357">
              <w:rPr>
                <w:color w:val="0D0D0D"/>
              </w:rPr>
              <w:t xml:space="preserve">arly intervention </w:t>
            </w:r>
            <w:r>
              <w:rPr>
                <w:color w:val="0D0D0D"/>
              </w:rPr>
              <w:t xml:space="preserve">where needed </w:t>
            </w:r>
            <w:r w:rsidR="006B6357">
              <w:rPr>
                <w:color w:val="0D0D0D"/>
              </w:rPr>
              <w:t>supports</w:t>
            </w:r>
            <w:r>
              <w:rPr>
                <w:color w:val="0D0D0D"/>
              </w:rPr>
              <w:t xml:space="preserve"> children’s</w:t>
            </w:r>
            <w:r>
              <w:rPr>
                <w:color w:val="0D0D0D"/>
                <w:spacing w:val="-11"/>
              </w:rPr>
              <w:t xml:space="preserve"> </w:t>
            </w:r>
            <w:r>
              <w:rPr>
                <w:color w:val="0D0D0D"/>
              </w:rPr>
              <w:t>speech</w:t>
            </w:r>
            <w:r>
              <w:rPr>
                <w:color w:val="0D0D0D"/>
                <w:spacing w:val="-12"/>
              </w:rPr>
              <w:t xml:space="preserve"> </w:t>
            </w:r>
            <w:r>
              <w:rPr>
                <w:color w:val="0D0D0D"/>
              </w:rPr>
              <w:t>and</w:t>
            </w:r>
            <w:r>
              <w:rPr>
                <w:color w:val="0D0D0D"/>
                <w:spacing w:val="-14"/>
              </w:rPr>
              <w:t xml:space="preserve"> </w:t>
            </w:r>
            <w:r>
              <w:rPr>
                <w:color w:val="0D0D0D"/>
              </w:rPr>
              <w:t xml:space="preserve">language </w:t>
            </w:r>
            <w:r>
              <w:rPr>
                <w:color w:val="0D0D0D"/>
                <w:spacing w:val="-2"/>
              </w:rPr>
              <w:t>development.</w:t>
            </w:r>
          </w:p>
        </w:tc>
        <w:tc>
          <w:tcPr>
            <w:tcW w:w="7229" w:type="dxa"/>
          </w:tcPr>
          <w:p w14:paraId="37FB659B" w14:textId="56BB71FC" w:rsidR="00ED62B9" w:rsidRPr="00ED62B9" w:rsidRDefault="78C2ECBE" w:rsidP="00ED62B9">
            <w:pPr>
              <w:pStyle w:val="TableParagraph"/>
              <w:rPr>
                <w:color w:val="0D0D0D"/>
              </w:rPr>
            </w:pPr>
            <w:r>
              <w:rPr>
                <w:color w:val="0D0D0D"/>
              </w:rPr>
              <w:t>O</w:t>
            </w:r>
            <w:r w:rsidR="006B6357">
              <w:rPr>
                <w:color w:val="0D0D0D"/>
              </w:rPr>
              <w:t>racy</w:t>
            </w:r>
            <w:r w:rsidR="006B6357">
              <w:rPr>
                <w:color w:val="0D0D0D"/>
                <w:spacing w:val="-7"/>
              </w:rPr>
              <w:t xml:space="preserve"> </w:t>
            </w:r>
            <w:r w:rsidR="006B6357">
              <w:rPr>
                <w:color w:val="0D0D0D"/>
              </w:rPr>
              <w:t>teaching</w:t>
            </w:r>
            <w:r w:rsidR="006B6357">
              <w:rPr>
                <w:color w:val="0D0D0D"/>
                <w:spacing w:val="-5"/>
              </w:rPr>
              <w:t xml:space="preserve"> </w:t>
            </w:r>
            <w:r w:rsidR="00ED62B9">
              <w:rPr>
                <w:color w:val="0D0D0D"/>
                <w:spacing w:val="-5"/>
              </w:rPr>
              <w:t xml:space="preserve">is effective and </w:t>
            </w:r>
            <w:r w:rsidR="08ADE88C">
              <w:rPr>
                <w:color w:val="0D0D0D"/>
                <w:spacing w:val="-5"/>
              </w:rPr>
              <w:t>supports good progress across the wider curriculum</w:t>
            </w:r>
            <w:r w:rsidR="749BEF39">
              <w:rPr>
                <w:color w:val="0D0D0D"/>
                <w:spacing w:val="-5"/>
              </w:rPr>
              <w:t>.</w:t>
            </w:r>
          </w:p>
          <w:p w14:paraId="7E36893B" w14:textId="3D208CFB" w:rsidR="00360CF7" w:rsidRDefault="78C2ECBE" w:rsidP="00ED62B9">
            <w:pPr>
              <w:pStyle w:val="TableParagraph"/>
              <w:ind w:right="206"/>
              <w:rPr>
                <w:color w:val="0D0D0D"/>
              </w:rPr>
            </w:pPr>
            <w:r>
              <w:rPr>
                <w:color w:val="0D0D0D"/>
              </w:rPr>
              <w:t>Monitoring</w:t>
            </w:r>
            <w:r>
              <w:rPr>
                <w:color w:val="0D0D0D"/>
                <w:spacing w:val="-8"/>
              </w:rPr>
              <w:t xml:space="preserve"> </w:t>
            </w:r>
            <w:r w:rsidR="00ED62B9">
              <w:rPr>
                <w:color w:val="0D0D0D"/>
                <w:spacing w:val="-8"/>
              </w:rPr>
              <w:t>evidence</w:t>
            </w:r>
            <w:r w:rsidR="60023BE7">
              <w:rPr>
                <w:color w:val="0D0D0D"/>
                <w:spacing w:val="-8"/>
              </w:rPr>
              <w:t>s</w:t>
            </w:r>
            <w:r w:rsidR="00ED62B9">
              <w:rPr>
                <w:color w:val="0D0D0D"/>
                <w:spacing w:val="-11"/>
              </w:rPr>
              <w:t xml:space="preserve"> </w:t>
            </w:r>
            <w:r w:rsidR="006B6357">
              <w:rPr>
                <w:color w:val="0D0D0D"/>
              </w:rPr>
              <w:t>children’s</w:t>
            </w:r>
            <w:r w:rsidR="006B6357">
              <w:rPr>
                <w:color w:val="0D0D0D"/>
                <w:spacing w:val="-8"/>
              </w:rPr>
              <w:t xml:space="preserve"> </w:t>
            </w:r>
            <w:r w:rsidR="006B6357">
              <w:rPr>
                <w:color w:val="0D0D0D"/>
              </w:rPr>
              <w:t>growing confidence as speakers.</w:t>
            </w:r>
          </w:p>
          <w:p w14:paraId="26E51A9A" w14:textId="68C5E4F4" w:rsidR="17FFEA21" w:rsidRDefault="17FFEA21" w:rsidP="68B5F653">
            <w:pPr>
              <w:pStyle w:val="TableParagraph"/>
              <w:ind w:right="206"/>
              <w:rPr>
                <w:color w:val="0D0D0D" w:themeColor="text1" w:themeTint="F2"/>
              </w:rPr>
            </w:pPr>
            <w:r w:rsidRPr="68B5F653">
              <w:rPr>
                <w:color w:val="0D0D0D" w:themeColor="text1" w:themeTint="F2"/>
              </w:rPr>
              <w:t>Parent feedback and pupil voices indicate children’s growing confidence and maturity as speakers.</w:t>
            </w:r>
          </w:p>
          <w:p w14:paraId="4AEBAB01" w14:textId="6F4A2C3A" w:rsidR="00360CF7" w:rsidRPr="00360CF7" w:rsidRDefault="78C2ECBE" w:rsidP="00ED62B9">
            <w:pPr>
              <w:pStyle w:val="TableParagraph"/>
              <w:spacing w:before="2"/>
              <w:ind w:right="152"/>
              <w:rPr>
                <w:color w:val="0D0D0D"/>
              </w:rPr>
            </w:pPr>
            <w:r>
              <w:rPr>
                <w:color w:val="0D0D0D"/>
              </w:rPr>
              <w:t>Speech</w:t>
            </w:r>
            <w:r>
              <w:rPr>
                <w:color w:val="0D0D0D"/>
                <w:spacing w:val="-5"/>
              </w:rPr>
              <w:t xml:space="preserve"> and language </w:t>
            </w:r>
            <w:r>
              <w:rPr>
                <w:color w:val="0D0D0D"/>
              </w:rPr>
              <w:t>intervention and support</w:t>
            </w:r>
            <w:r>
              <w:rPr>
                <w:color w:val="0D0D0D"/>
                <w:spacing w:val="-5"/>
              </w:rPr>
              <w:t xml:space="preserve"> is accessed</w:t>
            </w:r>
            <w:r>
              <w:rPr>
                <w:color w:val="0D0D0D"/>
              </w:rPr>
              <w:t xml:space="preserve"> either via referral to speech therapists or with support staff in school. </w:t>
            </w:r>
          </w:p>
        </w:tc>
      </w:tr>
    </w:tbl>
    <w:p w14:paraId="42FBD537" w14:textId="77777777" w:rsidR="002126C9" w:rsidRDefault="002126C9">
      <w:pPr>
        <w:sectPr w:rsidR="002126C9">
          <w:pgSz w:w="11910" w:h="16840"/>
          <w:pgMar w:top="1100" w:right="1160" w:bottom="960" w:left="1020" w:header="0" w:footer="776" w:gutter="0"/>
          <w:cols w:space="720"/>
        </w:sectPr>
      </w:pPr>
    </w:p>
    <w:p w14:paraId="40DC60AE" w14:textId="77777777" w:rsidR="002126C9" w:rsidRDefault="002126C9">
      <w:pPr>
        <w:pStyle w:val="BodyText"/>
        <w:rPr>
          <w:sz w:val="32"/>
        </w:rPr>
      </w:pPr>
    </w:p>
    <w:p w14:paraId="6175D285" w14:textId="77777777" w:rsidR="002126C9" w:rsidRDefault="002126C9">
      <w:pPr>
        <w:pStyle w:val="BodyText"/>
        <w:rPr>
          <w:sz w:val="32"/>
        </w:rPr>
      </w:pPr>
    </w:p>
    <w:p w14:paraId="001A13F5" w14:textId="77777777" w:rsidR="002126C9" w:rsidRDefault="002126C9">
      <w:pPr>
        <w:pStyle w:val="BodyText"/>
        <w:spacing w:before="292"/>
        <w:rPr>
          <w:sz w:val="32"/>
        </w:rPr>
      </w:pPr>
    </w:p>
    <w:p w14:paraId="6C080A60" w14:textId="77777777" w:rsidR="00ED62B9" w:rsidRDefault="00ED62B9">
      <w:pPr>
        <w:pStyle w:val="BodyText"/>
        <w:spacing w:before="292"/>
        <w:rPr>
          <w:sz w:val="32"/>
        </w:rPr>
      </w:pPr>
    </w:p>
    <w:p w14:paraId="037C571A" w14:textId="77777777" w:rsidR="002126C9" w:rsidRDefault="006B6357">
      <w:pPr>
        <w:pStyle w:val="Heading2"/>
      </w:pPr>
      <w:r>
        <w:rPr>
          <w:color w:val="0F4F75"/>
        </w:rPr>
        <w:t>Activity</w:t>
      </w:r>
      <w:r>
        <w:rPr>
          <w:color w:val="0F4F75"/>
          <w:spacing w:val="-11"/>
        </w:rPr>
        <w:t xml:space="preserve"> </w:t>
      </w:r>
      <w:r>
        <w:rPr>
          <w:color w:val="0F4F75"/>
        </w:rPr>
        <w:t>in</w:t>
      </w:r>
      <w:r>
        <w:rPr>
          <w:color w:val="0F4F75"/>
          <w:spacing w:val="-9"/>
        </w:rPr>
        <w:t xml:space="preserve"> </w:t>
      </w:r>
      <w:r>
        <w:rPr>
          <w:color w:val="0F4F75"/>
        </w:rPr>
        <w:t>this</w:t>
      </w:r>
      <w:r>
        <w:rPr>
          <w:color w:val="0F4F75"/>
          <w:spacing w:val="-8"/>
        </w:rPr>
        <w:t xml:space="preserve"> </w:t>
      </w:r>
      <w:r>
        <w:rPr>
          <w:color w:val="0F4F75"/>
        </w:rPr>
        <w:t>academic</w:t>
      </w:r>
      <w:r>
        <w:rPr>
          <w:color w:val="0F4F75"/>
          <w:spacing w:val="-11"/>
        </w:rPr>
        <w:t xml:space="preserve"> </w:t>
      </w:r>
      <w:r>
        <w:rPr>
          <w:color w:val="0F4F75"/>
          <w:spacing w:val="-4"/>
        </w:rPr>
        <w:t>year</w:t>
      </w:r>
    </w:p>
    <w:p w14:paraId="542643A8" w14:textId="59B741F3" w:rsidR="002126C9" w:rsidRDefault="006B6357">
      <w:pPr>
        <w:spacing w:before="243" w:line="288" w:lineRule="auto"/>
        <w:ind w:left="112" w:right="751"/>
        <w:rPr>
          <w:sz w:val="24"/>
        </w:rPr>
      </w:pPr>
      <w:r>
        <w:rPr>
          <w:color w:val="0D0D0D"/>
          <w:sz w:val="24"/>
        </w:rPr>
        <w:t>This</w:t>
      </w:r>
      <w:r>
        <w:rPr>
          <w:color w:val="0D0D0D"/>
          <w:spacing w:val="-3"/>
          <w:sz w:val="24"/>
        </w:rPr>
        <w:t xml:space="preserve"> </w:t>
      </w:r>
      <w:r>
        <w:rPr>
          <w:color w:val="0D0D0D"/>
          <w:sz w:val="24"/>
        </w:rPr>
        <w:t>details</w:t>
      </w:r>
      <w:r>
        <w:rPr>
          <w:color w:val="0D0D0D"/>
          <w:spacing w:val="-3"/>
          <w:sz w:val="24"/>
        </w:rPr>
        <w:t xml:space="preserve"> </w:t>
      </w:r>
      <w:r>
        <w:rPr>
          <w:color w:val="0D0D0D"/>
          <w:sz w:val="24"/>
        </w:rPr>
        <w:t>how</w:t>
      </w:r>
      <w:r>
        <w:rPr>
          <w:color w:val="0D0D0D"/>
          <w:spacing w:val="-3"/>
          <w:sz w:val="24"/>
        </w:rPr>
        <w:t xml:space="preserve"> </w:t>
      </w:r>
      <w:r>
        <w:rPr>
          <w:color w:val="0D0D0D"/>
          <w:sz w:val="24"/>
        </w:rPr>
        <w:t>we</w:t>
      </w:r>
      <w:r>
        <w:rPr>
          <w:color w:val="0D0D0D"/>
          <w:spacing w:val="-5"/>
          <w:sz w:val="24"/>
        </w:rPr>
        <w:t xml:space="preserve"> </w:t>
      </w:r>
      <w:r>
        <w:rPr>
          <w:color w:val="0D0D0D"/>
          <w:sz w:val="24"/>
        </w:rPr>
        <w:t>intend</w:t>
      </w:r>
      <w:r>
        <w:rPr>
          <w:color w:val="0D0D0D"/>
          <w:spacing w:val="-5"/>
          <w:sz w:val="24"/>
        </w:rPr>
        <w:t xml:space="preserve"> </w:t>
      </w:r>
      <w:r>
        <w:rPr>
          <w:color w:val="0D0D0D"/>
          <w:sz w:val="24"/>
        </w:rPr>
        <w:t>to</w:t>
      </w:r>
      <w:r>
        <w:rPr>
          <w:color w:val="0D0D0D"/>
          <w:spacing w:val="-2"/>
          <w:sz w:val="24"/>
        </w:rPr>
        <w:t xml:space="preserve"> </w:t>
      </w:r>
      <w:r>
        <w:rPr>
          <w:color w:val="0D0D0D"/>
          <w:sz w:val="24"/>
        </w:rPr>
        <w:t>spend</w:t>
      </w:r>
      <w:r>
        <w:rPr>
          <w:color w:val="0D0D0D"/>
          <w:spacing w:val="-3"/>
          <w:sz w:val="24"/>
        </w:rPr>
        <w:t xml:space="preserve"> </w:t>
      </w:r>
      <w:r>
        <w:rPr>
          <w:color w:val="0D0D0D"/>
          <w:sz w:val="24"/>
        </w:rPr>
        <w:t>our</w:t>
      </w:r>
      <w:r>
        <w:rPr>
          <w:color w:val="0D0D0D"/>
          <w:spacing w:val="-3"/>
          <w:sz w:val="24"/>
        </w:rPr>
        <w:t xml:space="preserve"> </w:t>
      </w:r>
      <w:r>
        <w:rPr>
          <w:color w:val="0D0D0D"/>
          <w:sz w:val="24"/>
        </w:rPr>
        <w:t>pupil premium</w:t>
      </w:r>
      <w:r>
        <w:rPr>
          <w:color w:val="0D0D0D"/>
          <w:spacing w:val="-2"/>
          <w:sz w:val="24"/>
        </w:rPr>
        <w:t xml:space="preserve"> </w:t>
      </w:r>
      <w:r>
        <w:rPr>
          <w:color w:val="0D0D0D"/>
          <w:sz w:val="24"/>
        </w:rPr>
        <w:t xml:space="preserve">funding </w:t>
      </w:r>
      <w:r>
        <w:rPr>
          <w:b/>
          <w:color w:val="0D0D0D"/>
          <w:sz w:val="24"/>
        </w:rPr>
        <w:t>this</w:t>
      </w:r>
      <w:r>
        <w:rPr>
          <w:b/>
          <w:color w:val="0D0D0D"/>
          <w:spacing w:val="-5"/>
          <w:sz w:val="24"/>
        </w:rPr>
        <w:t xml:space="preserve"> </w:t>
      </w:r>
      <w:r>
        <w:rPr>
          <w:b/>
          <w:color w:val="0D0D0D"/>
          <w:sz w:val="24"/>
        </w:rPr>
        <w:t>academic</w:t>
      </w:r>
      <w:r>
        <w:rPr>
          <w:b/>
          <w:color w:val="0D0D0D"/>
          <w:spacing w:val="-4"/>
          <w:sz w:val="24"/>
        </w:rPr>
        <w:t xml:space="preserve"> </w:t>
      </w:r>
      <w:r>
        <w:rPr>
          <w:b/>
          <w:color w:val="0D0D0D"/>
          <w:sz w:val="24"/>
        </w:rPr>
        <w:t>year (202</w:t>
      </w:r>
      <w:r w:rsidR="00ED62B9">
        <w:rPr>
          <w:b/>
          <w:color w:val="0D0D0D"/>
          <w:sz w:val="24"/>
        </w:rPr>
        <w:t>5</w:t>
      </w:r>
      <w:r>
        <w:rPr>
          <w:b/>
          <w:color w:val="0D0D0D"/>
          <w:sz w:val="24"/>
        </w:rPr>
        <w:t>-2</w:t>
      </w:r>
      <w:r w:rsidR="00ED62B9">
        <w:rPr>
          <w:b/>
          <w:color w:val="0D0D0D"/>
          <w:sz w:val="24"/>
        </w:rPr>
        <w:t>6</w:t>
      </w:r>
      <w:r>
        <w:rPr>
          <w:b/>
          <w:color w:val="0D0D0D"/>
          <w:sz w:val="24"/>
        </w:rPr>
        <w:t xml:space="preserve">) </w:t>
      </w:r>
      <w:r>
        <w:rPr>
          <w:color w:val="0D0D0D"/>
          <w:sz w:val="24"/>
        </w:rPr>
        <w:t>to address the challenges listed above.</w:t>
      </w:r>
    </w:p>
    <w:p w14:paraId="5AFE699E" w14:textId="77777777" w:rsidR="002126C9" w:rsidRDefault="002126C9">
      <w:pPr>
        <w:pStyle w:val="BodyText"/>
        <w:spacing w:before="202"/>
        <w:rPr>
          <w:sz w:val="24"/>
        </w:rPr>
      </w:pPr>
    </w:p>
    <w:p w14:paraId="6D26C76F" w14:textId="6669E17D" w:rsidR="002126C9" w:rsidRDefault="006B6357">
      <w:pPr>
        <w:pStyle w:val="Heading3"/>
        <w:spacing w:before="1"/>
      </w:pPr>
      <w:r>
        <w:rPr>
          <w:color w:val="0F4F75"/>
        </w:rPr>
        <w:t>Teaching</w:t>
      </w:r>
      <w:r>
        <w:rPr>
          <w:color w:val="0F4F75"/>
          <w:spacing w:val="-8"/>
        </w:rPr>
        <w:t xml:space="preserve"> </w:t>
      </w:r>
    </w:p>
    <w:p w14:paraId="03BDE2E4" w14:textId="5BF7C1E6" w:rsidR="002126C9" w:rsidRDefault="006B6357">
      <w:pPr>
        <w:spacing w:before="241"/>
        <w:ind w:left="112"/>
        <w:rPr>
          <w:sz w:val="24"/>
        </w:rPr>
      </w:pPr>
      <w:r>
        <w:rPr>
          <w:color w:val="0D0D0D"/>
          <w:sz w:val="24"/>
        </w:rPr>
        <w:t>Budgeted</w:t>
      </w:r>
      <w:r>
        <w:rPr>
          <w:color w:val="0D0D0D"/>
          <w:spacing w:val="-4"/>
          <w:sz w:val="24"/>
        </w:rPr>
        <w:t xml:space="preserve"> </w:t>
      </w:r>
      <w:r>
        <w:rPr>
          <w:color w:val="0D0D0D"/>
          <w:sz w:val="24"/>
        </w:rPr>
        <w:t>cost</w:t>
      </w:r>
      <w:r w:rsidR="00746964">
        <w:rPr>
          <w:color w:val="0D0D0D"/>
          <w:sz w:val="24"/>
        </w:rPr>
        <w:t>: £43,200</w:t>
      </w:r>
    </w:p>
    <w:p w14:paraId="26B5F828" w14:textId="77777777" w:rsidR="002126C9" w:rsidRDefault="002126C9">
      <w:pPr>
        <w:pStyle w:val="BodyText"/>
        <w:spacing w:before="64" w:after="1"/>
        <w:rPr>
          <w:sz w:val="20"/>
        </w:rPr>
      </w:pPr>
    </w:p>
    <w:tbl>
      <w:tblPr>
        <w:tblW w:w="1063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7"/>
        <w:gridCol w:w="3686"/>
        <w:gridCol w:w="1559"/>
      </w:tblGrid>
      <w:tr w:rsidR="002126C9" w14:paraId="6549B9CA" w14:textId="77777777" w:rsidTr="68B5F653">
        <w:trPr>
          <w:trHeight w:val="947"/>
        </w:trPr>
        <w:tc>
          <w:tcPr>
            <w:tcW w:w="5387" w:type="dxa"/>
            <w:shd w:val="clear" w:color="auto" w:fill="CFDCE2"/>
          </w:tcPr>
          <w:p w14:paraId="2DFDDA45" w14:textId="77777777" w:rsidR="002126C9" w:rsidRDefault="006B6357">
            <w:pPr>
              <w:pStyle w:val="TableParagraph"/>
              <w:ind w:left="110"/>
              <w:rPr>
                <w:b/>
                <w:sz w:val="24"/>
              </w:rPr>
            </w:pPr>
            <w:r>
              <w:rPr>
                <w:b/>
                <w:color w:val="0D0D0D"/>
                <w:spacing w:val="-2"/>
                <w:sz w:val="24"/>
              </w:rPr>
              <w:t>Activity</w:t>
            </w:r>
          </w:p>
        </w:tc>
        <w:tc>
          <w:tcPr>
            <w:tcW w:w="3686" w:type="dxa"/>
            <w:shd w:val="clear" w:color="auto" w:fill="CFDCE2"/>
          </w:tcPr>
          <w:p w14:paraId="7EAB4455" w14:textId="77777777" w:rsidR="002126C9" w:rsidRDefault="006B6357">
            <w:pPr>
              <w:pStyle w:val="TableParagraph"/>
              <w:ind w:right="221"/>
              <w:rPr>
                <w:b/>
                <w:sz w:val="24"/>
              </w:rPr>
            </w:pPr>
            <w:r>
              <w:rPr>
                <w:b/>
                <w:color w:val="0D0D0D"/>
                <w:sz w:val="24"/>
              </w:rPr>
              <w:t>Evidence</w:t>
            </w:r>
            <w:r>
              <w:rPr>
                <w:b/>
                <w:color w:val="0D0D0D"/>
                <w:spacing w:val="-17"/>
                <w:sz w:val="24"/>
              </w:rPr>
              <w:t xml:space="preserve"> </w:t>
            </w:r>
            <w:r>
              <w:rPr>
                <w:b/>
                <w:color w:val="0D0D0D"/>
                <w:sz w:val="24"/>
              </w:rPr>
              <w:t>that</w:t>
            </w:r>
            <w:r>
              <w:rPr>
                <w:b/>
                <w:color w:val="0D0D0D"/>
                <w:spacing w:val="-17"/>
                <w:sz w:val="24"/>
              </w:rPr>
              <w:t xml:space="preserve"> </w:t>
            </w:r>
            <w:r>
              <w:rPr>
                <w:b/>
                <w:color w:val="0D0D0D"/>
                <w:sz w:val="24"/>
              </w:rPr>
              <w:t>supports this approach</w:t>
            </w:r>
          </w:p>
        </w:tc>
        <w:tc>
          <w:tcPr>
            <w:tcW w:w="1559" w:type="dxa"/>
            <w:shd w:val="clear" w:color="auto" w:fill="CFDCE2"/>
          </w:tcPr>
          <w:p w14:paraId="0B6964B9" w14:textId="77777777" w:rsidR="002126C9" w:rsidRPr="000066B5" w:rsidRDefault="006B6357">
            <w:pPr>
              <w:pStyle w:val="TableParagraph"/>
              <w:ind w:right="373"/>
              <w:jc w:val="both"/>
              <w:rPr>
                <w:b/>
                <w:sz w:val="20"/>
                <w:szCs w:val="20"/>
              </w:rPr>
            </w:pPr>
            <w:r w:rsidRPr="000066B5">
              <w:rPr>
                <w:b/>
                <w:color w:val="0D0D0D"/>
                <w:spacing w:val="-2"/>
                <w:sz w:val="20"/>
                <w:szCs w:val="20"/>
              </w:rPr>
              <w:t>Challenge number(s) addressed</w:t>
            </w:r>
          </w:p>
        </w:tc>
      </w:tr>
      <w:tr w:rsidR="002126C9" w14:paraId="5CE12CA1" w14:textId="77777777" w:rsidTr="68B5F653">
        <w:trPr>
          <w:trHeight w:val="5271"/>
        </w:trPr>
        <w:tc>
          <w:tcPr>
            <w:tcW w:w="5387" w:type="dxa"/>
          </w:tcPr>
          <w:p w14:paraId="58695725" w14:textId="094B0688" w:rsidR="002126C9" w:rsidRDefault="006B6357">
            <w:pPr>
              <w:pStyle w:val="TableParagraph"/>
              <w:ind w:left="110" w:right="213"/>
              <w:jc w:val="both"/>
              <w:rPr>
                <w:b/>
              </w:rPr>
            </w:pPr>
            <w:r>
              <w:rPr>
                <w:b/>
                <w:color w:val="0D0D0D"/>
              </w:rPr>
              <w:t>Maintain</w:t>
            </w:r>
            <w:r w:rsidR="000A489C">
              <w:rPr>
                <w:b/>
                <w:color w:val="0D0D0D"/>
              </w:rPr>
              <w:t xml:space="preserve"> </w:t>
            </w:r>
            <w:r w:rsidR="000A489C">
              <w:rPr>
                <w:b/>
                <w:color w:val="0D0D0D"/>
                <w:spacing w:val="-10"/>
              </w:rPr>
              <w:t xml:space="preserve">consistently </w:t>
            </w:r>
            <w:r>
              <w:rPr>
                <w:b/>
                <w:color w:val="0D0D0D"/>
              </w:rPr>
              <w:t>high-quality first-teaching for all children</w:t>
            </w:r>
            <w:r w:rsidR="000A489C">
              <w:rPr>
                <w:b/>
                <w:color w:val="0D0D0D"/>
              </w:rPr>
              <w:t>.</w:t>
            </w:r>
          </w:p>
          <w:p w14:paraId="5C40FB55" w14:textId="77777777" w:rsidR="002126C9" w:rsidRDefault="002126C9">
            <w:pPr>
              <w:pStyle w:val="TableParagraph"/>
              <w:spacing w:before="121"/>
              <w:ind w:left="0"/>
            </w:pPr>
          </w:p>
          <w:p w14:paraId="43F6E45D" w14:textId="3C42A23D" w:rsidR="002126C9" w:rsidRPr="00196D1B" w:rsidRDefault="006B6357" w:rsidP="00F110B4">
            <w:pPr>
              <w:pStyle w:val="TableParagraph"/>
              <w:spacing w:before="0"/>
              <w:ind w:left="146"/>
            </w:pPr>
            <w:r w:rsidRPr="00196D1B">
              <w:rPr>
                <w:color w:val="0D0D0D"/>
              </w:rPr>
              <w:t xml:space="preserve">Retain capacity </w:t>
            </w:r>
            <w:r w:rsidR="00196D1B" w:rsidRPr="00196D1B">
              <w:rPr>
                <w:color w:val="0D0D0D"/>
              </w:rPr>
              <w:t>for regular</w:t>
            </w:r>
            <w:r w:rsidRPr="00196D1B">
              <w:rPr>
                <w:color w:val="0D0D0D"/>
              </w:rPr>
              <w:t xml:space="preserve"> phase leader release time to </w:t>
            </w:r>
            <w:r w:rsidR="00196D1B">
              <w:rPr>
                <w:color w:val="0D0D0D"/>
              </w:rPr>
              <w:t>review actions and to m</w:t>
            </w:r>
            <w:r w:rsidRPr="00196D1B">
              <w:rPr>
                <w:color w:val="0D0D0D"/>
              </w:rPr>
              <w:t>onitor</w:t>
            </w:r>
            <w:r w:rsidRPr="00196D1B">
              <w:rPr>
                <w:color w:val="0D0D0D"/>
                <w:spacing w:val="-8"/>
              </w:rPr>
              <w:t xml:space="preserve"> </w:t>
            </w:r>
            <w:r w:rsidRPr="00196D1B">
              <w:rPr>
                <w:color w:val="0D0D0D"/>
              </w:rPr>
              <w:t>first-wave</w:t>
            </w:r>
            <w:r w:rsidRPr="00196D1B">
              <w:rPr>
                <w:color w:val="0D0D0D"/>
                <w:spacing w:val="-9"/>
              </w:rPr>
              <w:t xml:space="preserve"> </w:t>
            </w:r>
            <w:r w:rsidRPr="00196D1B">
              <w:rPr>
                <w:color w:val="0D0D0D"/>
              </w:rPr>
              <w:t>teaching and school development plan objectives through triangulation, the updating of the learning and teaching policies, changes</w:t>
            </w:r>
            <w:r w:rsidRPr="00196D1B">
              <w:rPr>
                <w:color w:val="0D0D0D"/>
                <w:spacing w:val="-2"/>
              </w:rPr>
              <w:t xml:space="preserve"> </w:t>
            </w:r>
            <w:r w:rsidRPr="00196D1B">
              <w:rPr>
                <w:color w:val="0D0D0D"/>
              </w:rPr>
              <w:t>to curriculum delivery, pedagogy and CPD.</w:t>
            </w:r>
          </w:p>
          <w:p w14:paraId="71A3A09E" w14:textId="77777777" w:rsidR="002126C9" w:rsidRPr="00196D1B" w:rsidRDefault="002126C9" w:rsidP="00F110B4">
            <w:pPr>
              <w:pStyle w:val="TableParagraph"/>
              <w:spacing w:before="119"/>
              <w:ind w:left="146"/>
            </w:pPr>
          </w:p>
          <w:p w14:paraId="2D55CFA0" w14:textId="5C11BA1F" w:rsidR="002126C9" w:rsidRPr="00196D1B" w:rsidRDefault="006B6357" w:rsidP="00F110B4">
            <w:pPr>
              <w:pStyle w:val="TableParagraph"/>
              <w:spacing w:before="0"/>
              <w:ind w:left="146" w:right="189"/>
            </w:pPr>
            <w:r w:rsidRPr="00196D1B">
              <w:rPr>
                <w:color w:val="0D0D0D"/>
              </w:rPr>
              <w:t>The Deputy Headteacher will</w:t>
            </w:r>
            <w:r w:rsidR="15C6ABD0">
              <w:rPr>
                <w:color w:val="0D0D0D"/>
              </w:rPr>
              <w:t xml:space="preserve"> have a reduced timetable to allow for</w:t>
            </w:r>
            <w:r w:rsidRPr="00196D1B">
              <w:rPr>
                <w:color w:val="0D0D0D"/>
                <w:spacing w:val="-7"/>
              </w:rPr>
              <w:t xml:space="preserve"> </w:t>
            </w:r>
            <w:r w:rsidRPr="00196D1B">
              <w:rPr>
                <w:color w:val="0D0D0D"/>
              </w:rPr>
              <w:t>curriculum</w:t>
            </w:r>
            <w:r w:rsidRPr="00196D1B">
              <w:rPr>
                <w:color w:val="0D0D0D"/>
                <w:spacing w:val="-6"/>
              </w:rPr>
              <w:t xml:space="preserve"> </w:t>
            </w:r>
            <w:r w:rsidRPr="00196D1B">
              <w:rPr>
                <w:color w:val="0D0D0D"/>
              </w:rPr>
              <w:t>development</w:t>
            </w:r>
            <w:r w:rsidRPr="00196D1B">
              <w:rPr>
                <w:color w:val="0D0D0D"/>
                <w:spacing w:val="-4"/>
              </w:rPr>
              <w:t xml:space="preserve"> </w:t>
            </w:r>
            <w:r w:rsidRPr="00196D1B">
              <w:rPr>
                <w:color w:val="0D0D0D"/>
              </w:rPr>
              <w:t>and</w:t>
            </w:r>
            <w:r w:rsidRPr="00196D1B">
              <w:rPr>
                <w:color w:val="0D0D0D"/>
                <w:spacing w:val="-8"/>
              </w:rPr>
              <w:t xml:space="preserve"> </w:t>
            </w:r>
            <w:r w:rsidRPr="00196D1B">
              <w:rPr>
                <w:color w:val="0D0D0D"/>
                <w:spacing w:val="-2"/>
              </w:rPr>
              <w:t>monitoring.</w:t>
            </w:r>
          </w:p>
          <w:p w14:paraId="500AFB46" w14:textId="77777777" w:rsidR="002126C9" w:rsidRPr="000066B5" w:rsidRDefault="002126C9">
            <w:pPr>
              <w:pStyle w:val="TableParagraph"/>
              <w:spacing w:before="121"/>
              <w:ind w:left="0"/>
              <w:rPr>
                <w:highlight w:val="yellow"/>
              </w:rPr>
            </w:pPr>
          </w:p>
          <w:p w14:paraId="5122FD9D" w14:textId="77777777" w:rsidR="005D15D7" w:rsidRDefault="005D15D7" w:rsidP="00196D1B">
            <w:pPr>
              <w:pStyle w:val="TableParagraph"/>
              <w:spacing w:before="0"/>
              <w:ind w:right="119"/>
              <w:rPr>
                <w:color w:val="0D0D0D"/>
              </w:rPr>
            </w:pPr>
          </w:p>
          <w:p w14:paraId="50569794" w14:textId="28227274" w:rsidR="005D15D7" w:rsidRDefault="005D15D7">
            <w:pPr>
              <w:pStyle w:val="TableParagraph"/>
              <w:spacing w:before="0"/>
              <w:ind w:left="110" w:right="119"/>
            </w:pPr>
          </w:p>
        </w:tc>
        <w:tc>
          <w:tcPr>
            <w:tcW w:w="3686" w:type="dxa"/>
          </w:tcPr>
          <w:p w14:paraId="2501D8DE" w14:textId="54C19AE9" w:rsidR="002126C9" w:rsidRDefault="000A489C">
            <w:pPr>
              <w:pStyle w:val="TableParagraph"/>
              <w:ind w:left="165" w:right="221"/>
            </w:pPr>
            <w:r>
              <w:rPr>
                <w:color w:val="0D0D0D"/>
              </w:rPr>
              <w:t xml:space="preserve">High </w:t>
            </w:r>
            <w:r w:rsidR="006B6357">
              <w:rPr>
                <w:color w:val="0D0D0D"/>
              </w:rPr>
              <w:t>quality teaching is the best way to raise attainment for all, and that</w:t>
            </w:r>
            <w:r w:rsidR="006B6357">
              <w:rPr>
                <w:color w:val="0D0D0D"/>
                <w:spacing w:val="-16"/>
              </w:rPr>
              <w:t xml:space="preserve"> </w:t>
            </w:r>
            <w:r w:rsidR="006B6357">
              <w:rPr>
                <w:color w:val="0D0D0D"/>
              </w:rPr>
              <w:t>disadvantaged</w:t>
            </w:r>
            <w:r w:rsidR="006B6357">
              <w:rPr>
                <w:color w:val="0D0D0D"/>
                <w:spacing w:val="-15"/>
              </w:rPr>
              <w:t xml:space="preserve"> </w:t>
            </w:r>
            <w:r w:rsidR="006B6357">
              <w:rPr>
                <w:color w:val="0D0D0D"/>
              </w:rPr>
              <w:t>learners will benefit particularly from</w:t>
            </w:r>
            <w:r w:rsidR="000066B5">
              <w:rPr>
                <w:color w:val="0D0D0D"/>
              </w:rPr>
              <w:t xml:space="preserve"> consistently</w:t>
            </w:r>
            <w:r w:rsidR="006B6357">
              <w:rPr>
                <w:color w:val="0D0D0D"/>
              </w:rPr>
              <w:t xml:space="preserve"> good teaching.</w:t>
            </w:r>
          </w:p>
          <w:p w14:paraId="52E976CB" w14:textId="77777777" w:rsidR="002126C9" w:rsidRDefault="002126C9">
            <w:pPr>
              <w:pStyle w:val="TableParagraph"/>
              <w:spacing w:before="120"/>
              <w:ind w:left="0"/>
            </w:pPr>
          </w:p>
          <w:p w14:paraId="617F21C9" w14:textId="77777777" w:rsidR="002126C9" w:rsidRDefault="006B6357">
            <w:pPr>
              <w:pStyle w:val="TableParagraph"/>
              <w:spacing w:before="0"/>
              <w:ind w:left="165" w:right="221"/>
            </w:pPr>
            <w:hyperlink r:id="rId12">
              <w:r>
                <w:rPr>
                  <w:color w:val="0000FF"/>
                  <w:spacing w:val="-2"/>
                  <w:u w:val="single" w:color="0000FF"/>
                </w:rPr>
                <w:t>https://educationendowmentf</w:t>
              </w:r>
            </w:hyperlink>
            <w:r>
              <w:rPr>
                <w:color w:val="0000FF"/>
                <w:spacing w:val="-2"/>
              </w:rPr>
              <w:t xml:space="preserve"> </w:t>
            </w:r>
            <w:hyperlink r:id="rId13">
              <w:r>
                <w:rPr>
                  <w:color w:val="0000FF"/>
                  <w:spacing w:val="-2"/>
                  <w:u w:val="single" w:color="0000FF"/>
                </w:rPr>
                <w:t>oundation.org.uk/support-for-</w:t>
              </w:r>
            </w:hyperlink>
            <w:r>
              <w:rPr>
                <w:color w:val="0000FF"/>
                <w:spacing w:val="-2"/>
              </w:rPr>
              <w:t xml:space="preserve"> </w:t>
            </w:r>
            <w:hyperlink r:id="rId14">
              <w:r>
                <w:rPr>
                  <w:color w:val="0000FF"/>
                  <w:spacing w:val="-2"/>
                  <w:u w:val="single" w:color="0000FF"/>
                </w:rPr>
                <w:t>schools/school-improvement-</w:t>
              </w:r>
            </w:hyperlink>
            <w:r>
              <w:rPr>
                <w:color w:val="0000FF"/>
                <w:spacing w:val="-2"/>
              </w:rPr>
              <w:t xml:space="preserve"> </w:t>
            </w:r>
            <w:hyperlink r:id="rId15">
              <w:r>
                <w:rPr>
                  <w:color w:val="0000FF"/>
                  <w:spacing w:val="-2"/>
                  <w:u w:val="single" w:color="0000FF"/>
                </w:rPr>
                <w:t>planning/1-high-quality-</w:t>
              </w:r>
            </w:hyperlink>
            <w:r>
              <w:rPr>
                <w:color w:val="0000FF"/>
                <w:spacing w:val="-2"/>
              </w:rPr>
              <w:t xml:space="preserve"> </w:t>
            </w:r>
            <w:hyperlink r:id="rId16">
              <w:r>
                <w:rPr>
                  <w:color w:val="0000FF"/>
                  <w:spacing w:val="-2"/>
                  <w:u w:val="single" w:color="0000FF"/>
                </w:rPr>
                <w:t>teaching</w:t>
              </w:r>
            </w:hyperlink>
          </w:p>
          <w:p w14:paraId="65400644" w14:textId="77777777" w:rsidR="002126C9" w:rsidRDefault="002126C9">
            <w:pPr>
              <w:pStyle w:val="TableParagraph"/>
              <w:spacing w:before="119"/>
              <w:ind w:left="0"/>
            </w:pPr>
          </w:p>
          <w:p w14:paraId="643D4E45" w14:textId="438C4FFF" w:rsidR="002126C9" w:rsidRDefault="006B6357">
            <w:pPr>
              <w:pStyle w:val="TableParagraph"/>
              <w:spacing w:before="0"/>
              <w:ind w:left="165" w:right="196"/>
            </w:pPr>
            <w:hyperlink r:id="rId17">
              <w:r>
                <w:rPr>
                  <w:color w:val="0000FF"/>
                  <w:spacing w:val="-2"/>
                  <w:u w:val="single" w:color="0000FF"/>
                </w:rPr>
                <w:t>https://d2tic4wvo1iusb.cloudfr</w:t>
              </w:r>
            </w:hyperlink>
            <w:hyperlink r:id="rId18">
              <w:r>
                <w:rPr>
                  <w:color w:val="0000FF"/>
                  <w:spacing w:val="-2"/>
                  <w:u w:val="single" w:color="0000FF"/>
                </w:rPr>
                <w:t>ont.net/documents/School_Pl</w:t>
              </w:r>
            </w:hyperlink>
            <w:r>
              <w:rPr>
                <w:color w:val="0000FF"/>
                <w:spacing w:val="-2"/>
                <w:u w:val="single" w:color="0000FF"/>
              </w:rPr>
              <w:t>anning_Guide_2022-</w:t>
            </w:r>
            <w:hyperlink r:id="rId19">
              <w:r>
                <w:rPr>
                  <w:color w:val="0000FF"/>
                  <w:spacing w:val="-2"/>
                  <w:u w:val="single" w:color="0000FF"/>
                </w:rPr>
                <w:t>23.pdf?v=16528158312</w:t>
              </w:r>
            </w:hyperlink>
          </w:p>
          <w:p w14:paraId="1EF098AA" w14:textId="77777777" w:rsidR="002126C9" w:rsidRDefault="002126C9">
            <w:pPr>
              <w:pStyle w:val="TableParagraph"/>
              <w:spacing w:before="121"/>
              <w:ind w:left="0"/>
            </w:pPr>
          </w:p>
          <w:p w14:paraId="7A8FC91D" w14:textId="02BA99CC" w:rsidR="002126C9" w:rsidRDefault="00AA6A1D" w:rsidP="000066B5">
            <w:pPr>
              <w:pStyle w:val="TableParagraph"/>
              <w:spacing w:before="0"/>
              <w:ind w:left="165" w:right="192"/>
              <w:rPr>
                <w:i/>
              </w:rPr>
            </w:pPr>
            <w:r>
              <w:rPr>
                <w:color w:val="0D0D0D"/>
              </w:rPr>
              <w:t>‘</w:t>
            </w:r>
            <w:r w:rsidR="006B6357">
              <w:rPr>
                <w:i/>
                <w:color w:val="0D0D0D"/>
              </w:rPr>
              <w:t>The best available</w:t>
            </w:r>
            <w:r w:rsidR="000066B5">
              <w:rPr>
                <w:i/>
              </w:rPr>
              <w:t xml:space="preserve"> </w:t>
            </w:r>
            <w:r w:rsidR="006B6357">
              <w:rPr>
                <w:i/>
                <w:color w:val="0D0D0D"/>
              </w:rPr>
              <w:t>evidence</w:t>
            </w:r>
            <w:r w:rsidR="006B6357">
              <w:rPr>
                <w:i/>
                <w:color w:val="0D0D0D"/>
                <w:spacing w:val="-12"/>
              </w:rPr>
              <w:t xml:space="preserve"> </w:t>
            </w:r>
            <w:r w:rsidR="006B6357">
              <w:rPr>
                <w:i/>
                <w:color w:val="0D0D0D"/>
              </w:rPr>
              <w:t>indicates</w:t>
            </w:r>
            <w:r w:rsidR="006B6357">
              <w:rPr>
                <w:i/>
                <w:color w:val="0D0D0D"/>
                <w:spacing w:val="-13"/>
              </w:rPr>
              <w:t xml:space="preserve"> </w:t>
            </w:r>
            <w:r w:rsidR="006B6357">
              <w:rPr>
                <w:i/>
                <w:color w:val="0D0D0D"/>
              </w:rPr>
              <w:t>that</w:t>
            </w:r>
            <w:r w:rsidR="006B6357">
              <w:rPr>
                <w:i/>
                <w:color w:val="0D0D0D"/>
                <w:spacing w:val="-13"/>
              </w:rPr>
              <w:t xml:space="preserve"> </w:t>
            </w:r>
            <w:r w:rsidR="006B6357">
              <w:rPr>
                <w:i/>
                <w:color w:val="0D0D0D"/>
              </w:rPr>
              <w:t>great teaching is the most</w:t>
            </w:r>
            <w:r w:rsidR="000066B5">
              <w:rPr>
                <w:i/>
                <w:color w:val="0D0D0D"/>
              </w:rPr>
              <w:t xml:space="preserve"> important lever schools have to</w:t>
            </w:r>
            <w:r w:rsidR="000066B5">
              <w:rPr>
                <w:i/>
                <w:color w:val="0D0D0D"/>
                <w:spacing w:val="-9"/>
              </w:rPr>
              <w:t xml:space="preserve"> </w:t>
            </w:r>
            <w:r w:rsidR="000066B5">
              <w:rPr>
                <w:i/>
                <w:color w:val="0D0D0D"/>
              </w:rPr>
              <w:t>improve</w:t>
            </w:r>
            <w:r w:rsidR="000066B5">
              <w:rPr>
                <w:i/>
                <w:color w:val="0D0D0D"/>
                <w:spacing w:val="-10"/>
              </w:rPr>
              <w:t xml:space="preserve"> </w:t>
            </w:r>
            <w:r w:rsidR="000066B5">
              <w:rPr>
                <w:i/>
                <w:color w:val="0D0D0D"/>
              </w:rPr>
              <w:t>outcomes</w:t>
            </w:r>
            <w:r w:rsidR="000066B5">
              <w:rPr>
                <w:i/>
                <w:color w:val="0D0D0D"/>
                <w:spacing w:val="-10"/>
              </w:rPr>
              <w:t xml:space="preserve"> </w:t>
            </w:r>
            <w:r w:rsidR="000066B5">
              <w:rPr>
                <w:i/>
                <w:color w:val="0D0D0D"/>
              </w:rPr>
              <w:t>for</w:t>
            </w:r>
            <w:r w:rsidR="000066B5">
              <w:rPr>
                <w:i/>
                <w:color w:val="0D0D0D"/>
                <w:spacing w:val="-10"/>
              </w:rPr>
              <w:t xml:space="preserve"> </w:t>
            </w:r>
            <w:r w:rsidR="000066B5">
              <w:rPr>
                <w:i/>
                <w:color w:val="0D0D0D"/>
              </w:rPr>
              <w:t xml:space="preserve">their </w:t>
            </w:r>
            <w:r w:rsidR="000066B5">
              <w:rPr>
                <w:i/>
                <w:color w:val="0D0D0D"/>
                <w:spacing w:val="-2"/>
              </w:rPr>
              <w:t>pupils.’</w:t>
            </w:r>
          </w:p>
        </w:tc>
        <w:tc>
          <w:tcPr>
            <w:tcW w:w="1559" w:type="dxa"/>
          </w:tcPr>
          <w:p w14:paraId="79235E2F" w14:textId="77777777" w:rsidR="002126C9" w:rsidRDefault="006B6357">
            <w:pPr>
              <w:pStyle w:val="TableParagraph"/>
            </w:pPr>
            <w:r>
              <w:rPr>
                <w:color w:val="0D0D0D"/>
                <w:spacing w:val="-10"/>
              </w:rPr>
              <w:t>1</w:t>
            </w:r>
          </w:p>
        </w:tc>
      </w:tr>
      <w:tr w:rsidR="000066B5" w14:paraId="05A539F4" w14:textId="77777777" w:rsidTr="68B5F653">
        <w:trPr>
          <w:trHeight w:val="563"/>
        </w:trPr>
        <w:tc>
          <w:tcPr>
            <w:tcW w:w="5387" w:type="dxa"/>
          </w:tcPr>
          <w:p w14:paraId="1519C830" w14:textId="0EC78889" w:rsidR="00196D1B" w:rsidRDefault="000066B5" w:rsidP="00196D1B">
            <w:pPr>
              <w:pStyle w:val="TableParagraph"/>
              <w:ind w:left="110"/>
              <w:rPr>
                <w:b/>
                <w:color w:val="0D0D0D"/>
              </w:rPr>
            </w:pPr>
            <w:r>
              <w:rPr>
                <w:b/>
                <w:color w:val="0D0D0D"/>
              </w:rPr>
              <w:t>To promote children’s</w:t>
            </w:r>
            <w:r>
              <w:rPr>
                <w:b/>
                <w:color w:val="0D0D0D"/>
                <w:spacing w:val="-1"/>
              </w:rPr>
              <w:t xml:space="preserve"> </w:t>
            </w:r>
            <w:r>
              <w:rPr>
                <w:b/>
                <w:color w:val="0D0D0D"/>
              </w:rPr>
              <w:t>oracy skills</w:t>
            </w:r>
            <w:r w:rsidR="00196D1B">
              <w:rPr>
                <w:b/>
                <w:color w:val="0D0D0D"/>
              </w:rPr>
              <w:t xml:space="preserve"> as a core pedagogical approach to develop</w:t>
            </w:r>
            <w:r>
              <w:rPr>
                <w:b/>
                <w:color w:val="0D0D0D"/>
              </w:rPr>
              <w:t xml:space="preserve">, </w:t>
            </w:r>
            <w:r w:rsidR="00196D1B">
              <w:rPr>
                <w:b/>
                <w:color w:val="0D0D0D"/>
              </w:rPr>
              <w:t xml:space="preserve">to allow children to time to explore, </w:t>
            </w:r>
            <w:r w:rsidR="00F110B4">
              <w:rPr>
                <w:b/>
                <w:color w:val="0D0D0D"/>
              </w:rPr>
              <w:t>apply</w:t>
            </w:r>
            <w:r w:rsidR="00196D1B">
              <w:rPr>
                <w:b/>
                <w:color w:val="0D0D0D"/>
              </w:rPr>
              <w:t xml:space="preserve"> and embed core concepts.</w:t>
            </w:r>
          </w:p>
          <w:p w14:paraId="04C8A91D" w14:textId="77777777" w:rsidR="00196D1B" w:rsidRPr="00196D1B" w:rsidRDefault="00196D1B" w:rsidP="00196D1B">
            <w:pPr>
              <w:pStyle w:val="TableParagraph"/>
              <w:ind w:left="110"/>
              <w:rPr>
                <w:b/>
                <w:color w:val="0D0D0D"/>
              </w:rPr>
            </w:pPr>
          </w:p>
          <w:p w14:paraId="134F620F" w14:textId="77777777" w:rsidR="000066B5" w:rsidRDefault="000066B5" w:rsidP="00196D1B">
            <w:pPr>
              <w:pStyle w:val="TableParagraph"/>
              <w:spacing w:before="0"/>
              <w:ind w:left="110" w:right="119"/>
              <w:rPr>
                <w:b/>
                <w:color w:val="0D0D0D"/>
                <w:spacing w:val="-2"/>
              </w:rPr>
            </w:pPr>
          </w:p>
        </w:tc>
        <w:tc>
          <w:tcPr>
            <w:tcW w:w="3686" w:type="dxa"/>
          </w:tcPr>
          <w:p w14:paraId="78CC7BC6" w14:textId="77777777" w:rsidR="000066B5" w:rsidRDefault="000066B5" w:rsidP="000066B5">
            <w:pPr>
              <w:pStyle w:val="TableParagraph"/>
              <w:ind w:left="165"/>
            </w:pPr>
            <w:hyperlink r:id="rId20">
              <w:r>
                <w:rPr>
                  <w:color w:val="0000FF"/>
                  <w:u w:val="single" w:color="0000FF"/>
                </w:rPr>
                <w:t>Why</w:t>
              </w:r>
              <w:r>
                <w:rPr>
                  <w:color w:val="0000FF"/>
                  <w:spacing w:val="-4"/>
                  <w:u w:val="single" w:color="0000FF"/>
                </w:rPr>
                <w:t xml:space="preserve"> </w:t>
              </w:r>
              <w:r>
                <w:rPr>
                  <w:color w:val="0000FF"/>
                  <w:u w:val="single" w:color="0000FF"/>
                </w:rPr>
                <w:t>Oracy</w:t>
              </w:r>
              <w:r>
                <w:rPr>
                  <w:color w:val="0000FF"/>
                  <w:spacing w:val="-3"/>
                  <w:u w:val="single" w:color="0000FF"/>
                </w:rPr>
                <w:t xml:space="preserve"> </w:t>
              </w:r>
              <w:r>
                <w:rPr>
                  <w:color w:val="0000FF"/>
                  <w:spacing w:val="-2"/>
                  <w:u w:val="single" w:color="0000FF"/>
                </w:rPr>
                <w:t>Matters</w:t>
              </w:r>
            </w:hyperlink>
          </w:p>
          <w:p w14:paraId="4235BD6B" w14:textId="77777777" w:rsidR="000066B5" w:rsidRDefault="000066B5">
            <w:pPr>
              <w:pStyle w:val="TableParagraph"/>
              <w:ind w:left="165" w:right="221"/>
            </w:pPr>
          </w:p>
          <w:p w14:paraId="22B0983A" w14:textId="77777777" w:rsidR="000066B5" w:rsidRDefault="000066B5" w:rsidP="000066B5">
            <w:pPr>
              <w:pStyle w:val="TableParagraph"/>
              <w:spacing w:before="0"/>
              <w:ind w:left="165" w:right="820"/>
            </w:pPr>
            <w:hyperlink r:id="rId21">
              <w:r>
                <w:rPr>
                  <w:color w:val="0000FF"/>
                  <w:u w:val="single" w:color="0000FF"/>
                </w:rPr>
                <w:t>Transforming</w:t>
              </w:r>
              <w:r>
                <w:rPr>
                  <w:color w:val="0000FF"/>
                  <w:spacing w:val="-16"/>
                  <w:u w:val="single" w:color="0000FF"/>
                </w:rPr>
                <w:t xml:space="preserve"> </w:t>
              </w:r>
              <w:r>
                <w:rPr>
                  <w:color w:val="0000FF"/>
                  <w:u w:val="single" w:color="0000FF"/>
                </w:rPr>
                <w:t>Teaching</w:t>
              </w:r>
            </w:hyperlink>
            <w:r>
              <w:rPr>
                <w:color w:val="0000FF"/>
              </w:rPr>
              <w:t xml:space="preserve"> </w:t>
            </w:r>
            <w:hyperlink r:id="rId22">
              <w:r>
                <w:rPr>
                  <w:color w:val="0000FF"/>
                  <w:u w:val="single" w:color="0000FF"/>
                </w:rPr>
                <w:t>Through Talk</w:t>
              </w:r>
            </w:hyperlink>
          </w:p>
          <w:p w14:paraId="6BCCA130" w14:textId="77777777" w:rsidR="000066B5" w:rsidRDefault="000066B5" w:rsidP="000066B5">
            <w:pPr>
              <w:pStyle w:val="TableParagraph"/>
              <w:spacing w:before="119"/>
              <w:ind w:left="0"/>
            </w:pPr>
          </w:p>
          <w:p w14:paraId="67718355" w14:textId="2450B084" w:rsidR="000066B5" w:rsidRDefault="000066B5" w:rsidP="000066B5">
            <w:pPr>
              <w:pStyle w:val="TableParagraph"/>
              <w:ind w:left="165" w:right="221"/>
            </w:pPr>
            <w:hyperlink r:id="rId23">
              <w:r>
                <w:rPr>
                  <w:color w:val="0000FF"/>
                  <w:u w:val="single" w:color="0000FF"/>
                </w:rPr>
                <w:t>We Need To Talk – Oracy</w:t>
              </w:r>
            </w:hyperlink>
            <w:r>
              <w:rPr>
                <w:color w:val="0000FF"/>
              </w:rPr>
              <w:t xml:space="preserve"> </w:t>
            </w:r>
            <w:hyperlink r:id="rId24">
              <w:r>
                <w:rPr>
                  <w:color w:val="0000FF"/>
                  <w:u w:val="single" w:color="0000FF"/>
                </w:rPr>
                <w:t>Education</w:t>
              </w:r>
              <w:r>
                <w:rPr>
                  <w:color w:val="0000FF"/>
                  <w:spacing w:val="-16"/>
                  <w:u w:val="single" w:color="0000FF"/>
                </w:rPr>
                <w:t xml:space="preserve"> </w:t>
              </w:r>
              <w:r>
                <w:rPr>
                  <w:color w:val="0000FF"/>
                  <w:u w:val="single" w:color="0000FF"/>
                </w:rPr>
                <w:t>Commission</w:t>
              </w:r>
              <w:r>
                <w:rPr>
                  <w:color w:val="0000FF"/>
                  <w:spacing w:val="-15"/>
                  <w:u w:val="single" w:color="0000FF"/>
                </w:rPr>
                <w:t xml:space="preserve"> </w:t>
              </w:r>
              <w:r>
                <w:rPr>
                  <w:color w:val="0000FF"/>
                  <w:u w:val="single" w:color="0000FF"/>
                </w:rPr>
                <w:t>Report</w:t>
              </w:r>
            </w:hyperlink>
          </w:p>
        </w:tc>
        <w:tc>
          <w:tcPr>
            <w:tcW w:w="1559" w:type="dxa"/>
          </w:tcPr>
          <w:p w14:paraId="08C84254" w14:textId="46907804" w:rsidR="000066B5" w:rsidRDefault="000066B5">
            <w:pPr>
              <w:pStyle w:val="TableParagraph"/>
              <w:rPr>
                <w:color w:val="0D0D0D"/>
                <w:spacing w:val="-10"/>
              </w:rPr>
            </w:pPr>
            <w:r>
              <w:rPr>
                <w:color w:val="0D0D0D"/>
                <w:spacing w:val="-10"/>
              </w:rPr>
              <w:t>4</w:t>
            </w:r>
          </w:p>
        </w:tc>
      </w:tr>
      <w:tr w:rsidR="000066B5" w14:paraId="7C2ECAF1" w14:textId="77777777" w:rsidTr="68B5F653">
        <w:trPr>
          <w:trHeight w:val="1843"/>
        </w:trPr>
        <w:tc>
          <w:tcPr>
            <w:tcW w:w="5387" w:type="dxa"/>
          </w:tcPr>
          <w:p w14:paraId="6340D634" w14:textId="77777777" w:rsidR="000066B5" w:rsidRDefault="000066B5" w:rsidP="000066B5">
            <w:pPr>
              <w:pStyle w:val="TableParagraph"/>
              <w:ind w:left="110" w:right="119"/>
              <w:rPr>
                <w:b/>
              </w:rPr>
            </w:pPr>
            <w:r>
              <w:rPr>
                <w:b/>
                <w:color w:val="0D0D0D"/>
              </w:rPr>
              <w:t>To</w:t>
            </w:r>
            <w:r>
              <w:rPr>
                <w:b/>
                <w:color w:val="0D0D0D"/>
                <w:spacing w:val="-10"/>
              </w:rPr>
              <w:t xml:space="preserve"> </w:t>
            </w:r>
            <w:r>
              <w:rPr>
                <w:b/>
                <w:color w:val="0D0D0D"/>
              </w:rPr>
              <w:t>ensure</w:t>
            </w:r>
            <w:r>
              <w:rPr>
                <w:b/>
                <w:color w:val="0D0D0D"/>
                <w:spacing w:val="-7"/>
              </w:rPr>
              <w:t xml:space="preserve"> </w:t>
            </w:r>
            <w:r>
              <w:rPr>
                <w:b/>
                <w:color w:val="0D0D0D"/>
              </w:rPr>
              <w:t>all</w:t>
            </w:r>
            <w:r>
              <w:rPr>
                <w:b/>
                <w:color w:val="0D0D0D"/>
                <w:spacing w:val="-6"/>
              </w:rPr>
              <w:t xml:space="preserve"> </w:t>
            </w:r>
            <w:r>
              <w:rPr>
                <w:b/>
                <w:color w:val="0D0D0D"/>
              </w:rPr>
              <w:t>curriculum</w:t>
            </w:r>
            <w:r>
              <w:rPr>
                <w:b/>
                <w:color w:val="0D0D0D"/>
                <w:spacing w:val="-7"/>
              </w:rPr>
              <w:t xml:space="preserve"> </w:t>
            </w:r>
            <w:r>
              <w:rPr>
                <w:b/>
                <w:color w:val="0D0D0D"/>
              </w:rPr>
              <w:t>subjects</w:t>
            </w:r>
            <w:r>
              <w:rPr>
                <w:b/>
                <w:color w:val="0D0D0D"/>
                <w:spacing w:val="-10"/>
              </w:rPr>
              <w:t xml:space="preserve"> </w:t>
            </w:r>
            <w:r>
              <w:rPr>
                <w:b/>
                <w:color w:val="0D0D0D"/>
              </w:rPr>
              <w:t>are fully resourced.</w:t>
            </w:r>
          </w:p>
          <w:p w14:paraId="49667AA2" w14:textId="77777777" w:rsidR="000066B5" w:rsidRDefault="000066B5" w:rsidP="000066B5">
            <w:pPr>
              <w:pStyle w:val="TableParagraph"/>
              <w:spacing w:before="119"/>
              <w:ind w:left="0"/>
            </w:pPr>
          </w:p>
          <w:p w14:paraId="7B7B6859" w14:textId="0589F9B2" w:rsidR="000066B5" w:rsidRDefault="000066B5" w:rsidP="000066B5">
            <w:pPr>
              <w:pStyle w:val="TableParagraph"/>
              <w:spacing w:before="0"/>
              <w:ind w:left="110" w:right="154"/>
            </w:pPr>
            <w:r>
              <w:rPr>
                <w:color w:val="0D0D0D"/>
              </w:rPr>
              <w:t>This includes online subscriptions to curriculum programmes and resources, such</w:t>
            </w:r>
            <w:r>
              <w:rPr>
                <w:color w:val="0D0D0D"/>
                <w:spacing w:val="-5"/>
              </w:rPr>
              <w:t xml:space="preserve"> </w:t>
            </w:r>
            <w:r>
              <w:rPr>
                <w:color w:val="0D0D0D"/>
              </w:rPr>
              <w:t>as</w:t>
            </w:r>
            <w:r>
              <w:rPr>
                <w:color w:val="0D0D0D"/>
                <w:spacing w:val="-7"/>
              </w:rPr>
              <w:t xml:space="preserve"> </w:t>
            </w:r>
            <w:r w:rsidR="00A332ED">
              <w:rPr>
                <w:color w:val="0D0D0D"/>
              </w:rPr>
              <w:t>Beyond The Physical PE</w:t>
            </w:r>
            <w:r>
              <w:rPr>
                <w:color w:val="0D0D0D"/>
              </w:rPr>
              <w:t>,</w:t>
            </w:r>
            <w:r>
              <w:rPr>
                <w:color w:val="0D0D0D"/>
                <w:spacing w:val="-3"/>
              </w:rPr>
              <w:t xml:space="preserve"> </w:t>
            </w:r>
            <w:r>
              <w:rPr>
                <w:color w:val="0D0D0D"/>
              </w:rPr>
              <w:t>Sing</w:t>
            </w:r>
            <w:r>
              <w:rPr>
                <w:color w:val="0D0D0D"/>
                <w:spacing w:val="-5"/>
              </w:rPr>
              <w:t xml:space="preserve"> </w:t>
            </w:r>
            <w:r>
              <w:rPr>
                <w:color w:val="0D0D0D"/>
              </w:rPr>
              <w:t>Up,</w:t>
            </w:r>
            <w:r>
              <w:rPr>
                <w:color w:val="0D0D0D"/>
                <w:spacing w:val="-4"/>
              </w:rPr>
              <w:t xml:space="preserve"> </w:t>
            </w:r>
            <w:r>
              <w:rPr>
                <w:color w:val="0D0D0D"/>
              </w:rPr>
              <w:t>Kapow</w:t>
            </w:r>
            <w:r w:rsidR="00E874F0">
              <w:rPr>
                <w:color w:val="0D0D0D"/>
              </w:rPr>
              <w:t xml:space="preserve"> and </w:t>
            </w:r>
            <w:r>
              <w:rPr>
                <w:color w:val="0D0D0D"/>
              </w:rPr>
              <w:t>White Rose Maths.</w:t>
            </w:r>
          </w:p>
          <w:p w14:paraId="028831F0" w14:textId="4DCD2D16" w:rsidR="000066B5" w:rsidRDefault="000066B5" w:rsidP="000066B5">
            <w:pPr>
              <w:pStyle w:val="TableParagraph"/>
              <w:spacing w:before="61"/>
              <w:ind w:left="110" w:right="119"/>
            </w:pPr>
            <w:r>
              <w:rPr>
                <w:color w:val="0D0D0D"/>
              </w:rPr>
              <w:t>These schemes are adapted by subject leaders and class teachers to meet the needs</w:t>
            </w:r>
            <w:r>
              <w:rPr>
                <w:color w:val="0D0D0D"/>
                <w:spacing w:val="-7"/>
              </w:rPr>
              <w:t xml:space="preserve"> </w:t>
            </w:r>
            <w:r>
              <w:rPr>
                <w:color w:val="0D0D0D"/>
              </w:rPr>
              <w:t>of</w:t>
            </w:r>
            <w:r>
              <w:rPr>
                <w:color w:val="0D0D0D"/>
                <w:spacing w:val="-9"/>
              </w:rPr>
              <w:t xml:space="preserve"> </w:t>
            </w:r>
            <w:r>
              <w:rPr>
                <w:color w:val="0D0D0D"/>
              </w:rPr>
              <w:t>individual</w:t>
            </w:r>
            <w:r>
              <w:rPr>
                <w:color w:val="0D0D0D"/>
                <w:spacing w:val="-9"/>
              </w:rPr>
              <w:t xml:space="preserve"> </w:t>
            </w:r>
            <w:r>
              <w:rPr>
                <w:color w:val="0D0D0D"/>
              </w:rPr>
              <w:t>cohorts</w:t>
            </w:r>
            <w:r>
              <w:rPr>
                <w:color w:val="0D0D0D"/>
                <w:spacing w:val="-7"/>
              </w:rPr>
              <w:t xml:space="preserve"> </w:t>
            </w:r>
            <w:r>
              <w:rPr>
                <w:color w:val="0D0D0D"/>
              </w:rPr>
              <w:t>as</w:t>
            </w:r>
            <w:r>
              <w:rPr>
                <w:color w:val="0D0D0D"/>
                <w:spacing w:val="-9"/>
              </w:rPr>
              <w:t xml:space="preserve"> </w:t>
            </w:r>
            <w:r>
              <w:rPr>
                <w:color w:val="0D0D0D"/>
              </w:rPr>
              <w:t>appropriate and will help support a high-quality and consistent delivery of the curriculum.</w:t>
            </w:r>
          </w:p>
          <w:p w14:paraId="276CED14" w14:textId="6E72347F" w:rsidR="000066B5" w:rsidRDefault="000066B5" w:rsidP="000066B5">
            <w:pPr>
              <w:pStyle w:val="TableParagraph"/>
              <w:ind w:left="110"/>
              <w:rPr>
                <w:b/>
                <w:color w:val="0D0D0D"/>
              </w:rPr>
            </w:pPr>
            <w:r>
              <w:rPr>
                <w:color w:val="0D0D0D"/>
              </w:rPr>
              <w:t>Investment</w:t>
            </w:r>
            <w:r>
              <w:rPr>
                <w:color w:val="0D0D0D"/>
                <w:spacing w:val="-8"/>
              </w:rPr>
              <w:t xml:space="preserve"> </w:t>
            </w:r>
            <w:r>
              <w:rPr>
                <w:color w:val="0D0D0D"/>
              </w:rPr>
              <w:t>in</w:t>
            </w:r>
            <w:r>
              <w:rPr>
                <w:color w:val="0D0D0D"/>
                <w:spacing w:val="-9"/>
              </w:rPr>
              <w:t xml:space="preserve"> </w:t>
            </w:r>
            <w:r>
              <w:rPr>
                <w:color w:val="0D0D0D"/>
              </w:rPr>
              <w:t>curriculum</w:t>
            </w:r>
            <w:r>
              <w:rPr>
                <w:color w:val="0D0D0D"/>
                <w:spacing w:val="-10"/>
              </w:rPr>
              <w:t xml:space="preserve"> </w:t>
            </w:r>
            <w:r>
              <w:rPr>
                <w:color w:val="0D0D0D"/>
              </w:rPr>
              <w:t>resources</w:t>
            </w:r>
            <w:r>
              <w:rPr>
                <w:color w:val="0D0D0D"/>
                <w:spacing w:val="-11"/>
              </w:rPr>
              <w:t xml:space="preserve"> </w:t>
            </w:r>
            <w:r>
              <w:rPr>
                <w:color w:val="0D0D0D"/>
              </w:rPr>
              <w:t xml:space="preserve">as </w:t>
            </w:r>
            <w:r>
              <w:rPr>
                <w:color w:val="0D0D0D"/>
                <w:spacing w:val="-2"/>
              </w:rPr>
              <w:t>appropriate.</w:t>
            </w:r>
          </w:p>
        </w:tc>
        <w:tc>
          <w:tcPr>
            <w:tcW w:w="3686" w:type="dxa"/>
          </w:tcPr>
          <w:p w14:paraId="3F3F79C7" w14:textId="77777777" w:rsidR="000066B5" w:rsidRDefault="000066B5" w:rsidP="000066B5">
            <w:pPr>
              <w:pStyle w:val="TableParagraph"/>
              <w:ind w:left="165" w:right="467"/>
            </w:pPr>
            <w:r>
              <w:rPr>
                <w:color w:val="0D0D0D"/>
              </w:rPr>
              <w:t>Good quality resourcing is essential</w:t>
            </w:r>
            <w:r>
              <w:rPr>
                <w:color w:val="0D0D0D"/>
                <w:spacing w:val="-9"/>
              </w:rPr>
              <w:t xml:space="preserve"> </w:t>
            </w:r>
            <w:r>
              <w:rPr>
                <w:color w:val="0D0D0D"/>
              </w:rPr>
              <w:t>for</w:t>
            </w:r>
            <w:r>
              <w:rPr>
                <w:color w:val="0D0D0D"/>
                <w:spacing w:val="-10"/>
              </w:rPr>
              <w:t xml:space="preserve"> </w:t>
            </w:r>
            <w:r>
              <w:rPr>
                <w:color w:val="0D0D0D"/>
              </w:rPr>
              <w:t>the</w:t>
            </w:r>
            <w:r>
              <w:rPr>
                <w:color w:val="0D0D0D"/>
                <w:spacing w:val="-9"/>
              </w:rPr>
              <w:t xml:space="preserve"> </w:t>
            </w:r>
            <w:r>
              <w:rPr>
                <w:color w:val="0D0D0D"/>
              </w:rPr>
              <w:t>delivery</w:t>
            </w:r>
            <w:r>
              <w:rPr>
                <w:color w:val="0D0D0D"/>
                <w:spacing w:val="-12"/>
              </w:rPr>
              <w:t xml:space="preserve"> </w:t>
            </w:r>
            <w:r>
              <w:rPr>
                <w:color w:val="0D0D0D"/>
              </w:rPr>
              <w:t xml:space="preserve">of high-quality </w:t>
            </w:r>
            <w:r>
              <w:rPr>
                <w:color w:val="0D0D0D"/>
                <w:spacing w:val="-2"/>
              </w:rPr>
              <w:t>teaching.</w:t>
            </w:r>
          </w:p>
          <w:p w14:paraId="012F99DE" w14:textId="77777777" w:rsidR="000066B5" w:rsidRDefault="000066B5" w:rsidP="000066B5">
            <w:pPr>
              <w:pStyle w:val="TableParagraph"/>
              <w:spacing w:before="120"/>
              <w:ind w:left="0"/>
            </w:pPr>
          </w:p>
          <w:p w14:paraId="1A2E9392" w14:textId="77777777" w:rsidR="000066B5" w:rsidRDefault="000066B5" w:rsidP="000066B5">
            <w:pPr>
              <w:pStyle w:val="TableParagraph"/>
              <w:spacing w:before="0"/>
              <w:ind w:left="165" w:right="148"/>
            </w:pPr>
            <w:hyperlink r:id="rId25">
              <w:r>
                <w:rPr>
                  <w:color w:val="0000FF"/>
                  <w:spacing w:val="-2"/>
                  <w:u w:val="single" w:color="0000FF"/>
                </w:rPr>
                <w:t>https://educationendowmentfo</w:t>
              </w:r>
            </w:hyperlink>
            <w:r>
              <w:rPr>
                <w:color w:val="0000FF"/>
                <w:spacing w:val="-2"/>
              </w:rPr>
              <w:t xml:space="preserve"> </w:t>
            </w:r>
            <w:hyperlink r:id="rId26">
              <w:r>
                <w:rPr>
                  <w:color w:val="0000FF"/>
                  <w:spacing w:val="-2"/>
                  <w:u w:val="single" w:color="0000FF"/>
                </w:rPr>
                <w:t>undation.org.uk/support-for-</w:t>
              </w:r>
            </w:hyperlink>
            <w:r>
              <w:rPr>
                <w:color w:val="0000FF"/>
                <w:spacing w:val="-2"/>
              </w:rPr>
              <w:t xml:space="preserve"> </w:t>
            </w:r>
            <w:hyperlink r:id="rId27">
              <w:r>
                <w:rPr>
                  <w:color w:val="0000FF"/>
                  <w:spacing w:val="-2"/>
                  <w:u w:val="single" w:color="0000FF"/>
                </w:rPr>
                <w:t>schools/school-improvement-</w:t>
              </w:r>
            </w:hyperlink>
            <w:r>
              <w:rPr>
                <w:color w:val="0000FF"/>
                <w:spacing w:val="-2"/>
              </w:rPr>
              <w:t xml:space="preserve"> </w:t>
            </w:r>
            <w:hyperlink r:id="rId28">
              <w:r>
                <w:rPr>
                  <w:color w:val="0000FF"/>
                  <w:spacing w:val="-2"/>
                  <w:u w:val="single" w:color="0000FF"/>
                </w:rPr>
                <w:t>planning/1-high-quality-</w:t>
              </w:r>
            </w:hyperlink>
            <w:r>
              <w:rPr>
                <w:color w:val="0000FF"/>
                <w:spacing w:val="-2"/>
              </w:rPr>
              <w:t xml:space="preserve"> </w:t>
            </w:r>
            <w:hyperlink r:id="rId29">
              <w:r>
                <w:rPr>
                  <w:color w:val="0000FF"/>
                  <w:spacing w:val="-2"/>
                  <w:u w:val="single" w:color="0000FF"/>
                </w:rPr>
                <w:t>teaching</w:t>
              </w:r>
            </w:hyperlink>
          </w:p>
          <w:p w14:paraId="0C80EFEF" w14:textId="77777777" w:rsidR="000066B5" w:rsidRDefault="000066B5" w:rsidP="000066B5">
            <w:pPr>
              <w:pStyle w:val="TableParagraph"/>
              <w:spacing w:before="0"/>
              <w:ind w:left="165" w:right="148"/>
            </w:pPr>
          </w:p>
          <w:p w14:paraId="18CFECB6" w14:textId="1571E262" w:rsidR="000066B5" w:rsidRDefault="5FA5E1CD" w:rsidP="000066B5">
            <w:pPr>
              <w:pStyle w:val="TableParagraph"/>
              <w:spacing w:before="0"/>
              <w:ind w:left="165" w:right="148"/>
            </w:pPr>
            <w:r>
              <w:rPr>
                <w:color w:val="0D0D0D"/>
              </w:rPr>
              <w:t>As curriculum planning and provision</w:t>
            </w:r>
            <w:r>
              <w:rPr>
                <w:color w:val="0D0D0D"/>
                <w:spacing w:val="-12"/>
              </w:rPr>
              <w:t xml:space="preserve"> </w:t>
            </w:r>
            <w:r>
              <w:rPr>
                <w:color w:val="0D0D0D"/>
              </w:rPr>
              <w:t>continues to be</w:t>
            </w:r>
            <w:r>
              <w:rPr>
                <w:color w:val="0D0D0D"/>
                <w:spacing w:val="-14"/>
              </w:rPr>
              <w:t xml:space="preserve"> </w:t>
            </w:r>
            <w:r>
              <w:rPr>
                <w:color w:val="0D0D0D"/>
              </w:rPr>
              <w:t xml:space="preserve">enhanced, significant investment will be undertaken across different areas of the </w:t>
            </w:r>
            <w:r>
              <w:rPr>
                <w:color w:val="0D0D0D"/>
                <w:spacing w:val="-2"/>
              </w:rPr>
              <w:t>curriculum.</w:t>
            </w:r>
          </w:p>
        </w:tc>
        <w:tc>
          <w:tcPr>
            <w:tcW w:w="1559" w:type="dxa"/>
          </w:tcPr>
          <w:p w14:paraId="7BB8D0CA" w14:textId="485E3DBC" w:rsidR="000066B5" w:rsidRDefault="000066B5">
            <w:pPr>
              <w:pStyle w:val="TableParagraph"/>
              <w:rPr>
                <w:color w:val="0D0D0D"/>
                <w:spacing w:val="-10"/>
              </w:rPr>
            </w:pPr>
            <w:r>
              <w:rPr>
                <w:color w:val="0D0D0D"/>
                <w:spacing w:val="-10"/>
              </w:rPr>
              <w:t>1, 5</w:t>
            </w:r>
          </w:p>
        </w:tc>
      </w:tr>
      <w:tr w:rsidR="000066B5" w14:paraId="6880A0E8" w14:textId="77777777" w:rsidTr="68B5F653">
        <w:trPr>
          <w:trHeight w:val="1843"/>
        </w:trPr>
        <w:tc>
          <w:tcPr>
            <w:tcW w:w="5387" w:type="dxa"/>
          </w:tcPr>
          <w:p w14:paraId="0AFAEC1D" w14:textId="39D76B1F" w:rsidR="000066B5" w:rsidRDefault="5FA5E1CD" w:rsidP="00A332ED">
            <w:pPr>
              <w:pStyle w:val="TableParagraph"/>
              <w:rPr>
                <w:b/>
                <w:bCs/>
                <w:color w:val="0D0D0D"/>
                <w:spacing w:val="-2"/>
              </w:rPr>
            </w:pPr>
            <w:r w:rsidRPr="68B5F653">
              <w:rPr>
                <w:b/>
                <w:bCs/>
                <w:color w:val="0D0D0D"/>
              </w:rPr>
              <w:t>To ensure assessment in school is effective to enable teachers to make accurate</w:t>
            </w:r>
            <w:r w:rsidR="0EC2769E" w:rsidRPr="68B5F653">
              <w:rPr>
                <w:b/>
                <w:bCs/>
                <w:color w:val="0D0D0D"/>
              </w:rPr>
              <w:t xml:space="preserve"> and secure</w:t>
            </w:r>
            <w:r w:rsidRPr="68B5F653">
              <w:rPr>
                <w:b/>
                <w:bCs/>
                <w:color w:val="0D0D0D"/>
              </w:rPr>
              <w:t xml:space="preserve"> judgements</w:t>
            </w:r>
            <w:r w:rsidR="0A174DF2" w:rsidRPr="68B5F653">
              <w:rPr>
                <w:b/>
                <w:bCs/>
                <w:color w:val="0D0D0D"/>
              </w:rPr>
              <w:t>.</w:t>
            </w:r>
          </w:p>
          <w:p w14:paraId="73670822" w14:textId="77777777" w:rsidR="00196D1B" w:rsidRDefault="00196D1B" w:rsidP="000066B5">
            <w:pPr>
              <w:pStyle w:val="TableParagraph"/>
              <w:ind w:left="168"/>
              <w:rPr>
                <w:b/>
                <w:color w:val="0D0D0D"/>
                <w:spacing w:val="-2"/>
              </w:rPr>
            </w:pPr>
          </w:p>
          <w:p w14:paraId="429C9595" w14:textId="11BB9378" w:rsidR="00196D1B" w:rsidRDefault="15C6ABD0" w:rsidP="00A332ED">
            <w:pPr>
              <w:pStyle w:val="TableParagraph"/>
              <w:rPr>
                <w:color w:val="0D0D0D"/>
                <w:spacing w:val="-2"/>
              </w:rPr>
            </w:pPr>
            <w:r w:rsidRPr="68B5F653">
              <w:rPr>
                <w:color w:val="0D0D0D"/>
                <w:spacing w:val="-2"/>
              </w:rPr>
              <w:t xml:space="preserve">Checking </w:t>
            </w:r>
            <w:r w:rsidR="006D78E1">
              <w:rPr>
                <w:color w:val="0D0D0D"/>
                <w:spacing w:val="-2"/>
              </w:rPr>
              <w:t>f</w:t>
            </w:r>
            <w:r w:rsidRPr="68B5F653">
              <w:rPr>
                <w:color w:val="0D0D0D"/>
                <w:spacing w:val="-2"/>
              </w:rPr>
              <w:t>or Understanding strategies are implemented, allowing teachers to have reliable ‘on-the-spot’ formative assessment data from which lessons can be ada</w:t>
            </w:r>
            <w:r w:rsidR="04970ED3" w:rsidRPr="68B5F653">
              <w:rPr>
                <w:color w:val="0D0D0D"/>
                <w:spacing w:val="-2"/>
              </w:rPr>
              <w:t>p</w:t>
            </w:r>
            <w:r w:rsidRPr="68B5F653">
              <w:rPr>
                <w:color w:val="0D0D0D"/>
                <w:spacing w:val="-2"/>
              </w:rPr>
              <w:t>ted as appropriate.</w:t>
            </w:r>
          </w:p>
          <w:p w14:paraId="5384215D" w14:textId="7103F59C" w:rsidR="68B5F653" w:rsidRDefault="68B5F653" w:rsidP="68B5F653">
            <w:pPr>
              <w:pStyle w:val="TableParagraph"/>
              <w:ind w:left="168"/>
              <w:rPr>
                <w:color w:val="0D0D0D" w:themeColor="text1" w:themeTint="F2"/>
              </w:rPr>
            </w:pPr>
          </w:p>
          <w:p w14:paraId="14571040" w14:textId="355A0AEE" w:rsidR="7C329643" w:rsidRPr="008F6FB0" w:rsidRDefault="7C329643" w:rsidP="00A332ED">
            <w:pPr>
              <w:pStyle w:val="TableParagraph"/>
              <w:rPr>
                <w:color w:val="0D0D0D" w:themeColor="text1" w:themeTint="F2"/>
              </w:rPr>
            </w:pPr>
            <w:r w:rsidRPr="008F6FB0">
              <w:rPr>
                <w:color w:val="0D0D0D" w:themeColor="text1" w:themeTint="F2"/>
              </w:rPr>
              <w:t>Appropriate interventions are put in place in a timely manner. These may be formal, timetabled interventions or ‘in-the-moment', same day interventions to revisit taught content.</w:t>
            </w:r>
          </w:p>
          <w:p w14:paraId="0A485D53" w14:textId="3DCF51AC" w:rsidR="68B5F653" w:rsidRPr="008F6FB0" w:rsidRDefault="68B5F653" w:rsidP="68B5F653">
            <w:pPr>
              <w:pStyle w:val="TableParagraph"/>
              <w:ind w:left="168"/>
              <w:rPr>
                <w:color w:val="0D0D0D" w:themeColor="text1" w:themeTint="F2"/>
              </w:rPr>
            </w:pPr>
          </w:p>
          <w:p w14:paraId="300AE8FD" w14:textId="13CA8B8D" w:rsidR="63F36433" w:rsidRPr="008F6FB0" w:rsidRDefault="63F36433" w:rsidP="00A332ED">
            <w:pPr>
              <w:pStyle w:val="TableParagraph"/>
              <w:rPr>
                <w:color w:val="0D0D0D" w:themeColor="text1" w:themeTint="F2"/>
              </w:rPr>
            </w:pPr>
            <w:r w:rsidRPr="008F6FB0">
              <w:rPr>
                <w:color w:val="0D0D0D" w:themeColor="text1" w:themeTint="F2"/>
              </w:rPr>
              <w:t>Appropriate adaptations to</w:t>
            </w:r>
            <w:r w:rsidR="006D78E1" w:rsidRPr="008F6FB0">
              <w:rPr>
                <w:color w:val="0D0D0D" w:themeColor="text1" w:themeTint="F2"/>
              </w:rPr>
              <w:t xml:space="preserve"> the curriculum and</w:t>
            </w:r>
            <w:r w:rsidRPr="008F6FB0">
              <w:rPr>
                <w:color w:val="0D0D0D" w:themeColor="text1" w:themeTint="F2"/>
              </w:rPr>
              <w:t xml:space="preserve"> teaching sequences are made as appropriate.</w:t>
            </w:r>
          </w:p>
          <w:p w14:paraId="09A32FAC" w14:textId="138834F3" w:rsidR="68B5F653" w:rsidRDefault="68B5F653" w:rsidP="68B5F653">
            <w:pPr>
              <w:pStyle w:val="TableParagraph"/>
              <w:ind w:left="0"/>
              <w:rPr>
                <w:color w:val="0D0D0D" w:themeColor="text1" w:themeTint="F2"/>
              </w:rPr>
            </w:pPr>
          </w:p>
          <w:p w14:paraId="244D80D2" w14:textId="77777777" w:rsidR="000066B5" w:rsidRDefault="000066B5" w:rsidP="000066B5">
            <w:pPr>
              <w:pStyle w:val="TableParagraph"/>
              <w:ind w:left="110" w:right="119"/>
              <w:rPr>
                <w:color w:val="0D0D0D"/>
              </w:rPr>
            </w:pPr>
            <w:r>
              <w:rPr>
                <w:color w:val="0D0D0D"/>
              </w:rPr>
              <w:t>Investment in the Insight online tracking system</w:t>
            </w:r>
            <w:r>
              <w:rPr>
                <w:color w:val="0D0D0D"/>
                <w:spacing w:val="-4"/>
              </w:rPr>
              <w:t xml:space="preserve"> </w:t>
            </w:r>
            <w:r>
              <w:rPr>
                <w:color w:val="0D0D0D"/>
              </w:rPr>
              <w:t>and</w:t>
            </w:r>
            <w:r>
              <w:rPr>
                <w:color w:val="0D0D0D"/>
                <w:spacing w:val="-7"/>
              </w:rPr>
              <w:t xml:space="preserve"> </w:t>
            </w:r>
            <w:r>
              <w:rPr>
                <w:color w:val="0D0D0D"/>
              </w:rPr>
              <w:t>a</w:t>
            </w:r>
            <w:r>
              <w:rPr>
                <w:color w:val="0D0D0D"/>
                <w:spacing w:val="-5"/>
              </w:rPr>
              <w:t xml:space="preserve"> </w:t>
            </w:r>
            <w:r>
              <w:rPr>
                <w:color w:val="0D0D0D"/>
              </w:rPr>
              <w:t>subscription</w:t>
            </w:r>
            <w:r>
              <w:rPr>
                <w:color w:val="0D0D0D"/>
                <w:spacing w:val="-5"/>
              </w:rPr>
              <w:t xml:space="preserve"> </w:t>
            </w:r>
            <w:r>
              <w:rPr>
                <w:color w:val="0D0D0D"/>
              </w:rPr>
              <w:t>to</w:t>
            </w:r>
            <w:r>
              <w:rPr>
                <w:color w:val="0D0D0D"/>
                <w:spacing w:val="-7"/>
              </w:rPr>
              <w:t xml:space="preserve"> </w:t>
            </w:r>
            <w:r>
              <w:rPr>
                <w:color w:val="0D0D0D"/>
              </w:rPr>
              <w:t>the</w:t>
            </w:r>
            <w:r>
              <w:rPr>
                <w:color w:val="0D0D0D"/>
                <w:spacing w:val="-7"/>
              </w:rPr>
              <w:t xml:space="preserve"> </w:t>
            </w:r>
            <w:r>
              <w:rPr>
                <w:color w:val="0D0D0D"/>
              </w:rPr>
              <w:t>No</w:t>
            </w:r>
            <w:r>
              <w:rPr>
                <w:color w:val="0D0D0D"/>
                <w:spacing w:val="-7"/>
              </w:rPr>
              <w:t xml:space="preserve"> </w:t>
            </w:r>
            <w:r>
              <w:rPr>
                <w:color w:val="0D0D0D"/>
              </w:rPr>
              <w:t>More Marking comparative judgement scheme for writing.</w:t>
            </w:r>
          </w:p>
          <w:p w14:paraId="185EA750" w14:textId="77777777" w:rsidR="000066B5" w:rsidRDefault="000066B5" w:rsidP="000066B5">
            <w:pPr>
              <w:pStyle w:val="TableParagraph"/>
              <w:ind w:left="110" w:right="119"/>
              <w:rPr>
                <w:color w:val="0D0D0D"/>
              </w:rPr>
            </w:pPr>
          </w:p>
          <w:p w14:paraId="0DBBBDEC" w14:textId="77777777" w:rsidR="000066B5" w:rsidRDefault="000066B5" w:rsidP="00A332ED">
            <w:pPr>
              <w:pStyle w:val="TableParagraph"/>
              <w:spacing w:before="2"/>
            </w:pPr>
            <w:r>
              <w:rPr>
                <w:color w:val="0D0D0D"/>
              </w:rPr>
              <w:t>Purchase</w:t>
            </w:r>
            <w:r>
              <w:rPr>
                <w:color w:val="0D0D0D"/>
                <w:spacing w:val="-5"/>
              </w:rPr>
              <w:t xml:space="preserve"> </w:t>
            </w:r>
            <w:r>
              <w:rPr>
                <w:color w:val="0D0D0D"/>
              </w:rPr>
              <w:t>of</w:t>
            </w:r>
            <w:r>
              <w:rPr>
                <w:color w:val="0D0D0D"/>
                <w:spacing w:val="-4"/>
              </w:rPr>
              <w:t xml:space="preserve"> </w:t>
            </w:r>
            <w:r>
              <w:rPr>
                <w:color w:val="0D0D0D"/>
              </w:rPr>
              <w:t>NFER</w:t>
            </w:r>
            <w:r>
              <w:rPr>
                <w:color w:val="0D0D0D"/>
                <w:spacing w:val="-8"/>
              </w:rPr>
              <w:t xml:space="preserve"> </w:t>
            </w:r>
            <w:r>
              <w:rPr>
                <w:color w:val="0D0D0D"/>
              </w:rPr>
              <w:t>tests</w:t>
            </w:r>
            <w:r>
              <w:rPr>
                <w:color w:val="0D0D0D"/>
                <w:spacing w:val="-7"/>
              </w:rPr>
              <w:t xml:space="preserve"> </w:t>
            </w:r>
            <w:r>
              <w:rPr>
                <w:color w:val="0D0D0D"/>
              </w:rPr>
              <w:t>to</w:t>
            </w:r>
            <w:r>
              <w:rPr>
                <w:color w:val="0D0D0D"/>
                <w:spacing w:val="-5"/>
              </w:rPr>
              <w:t xml:space="preserve"> </w:t>
            </w:r>
            <w:r>
              <w:rPr>
                <w:color w:val="0D0D0D"/>
              </w:rPr>
              <w:t>enable</w:t>
            </w:r>
            <w:r>
              <w:rPr>
                <w:color w:val="0D0D0D"/>
                <w:spacing w:val="-4"/>
              </w:rPr>
              <w:t xml:space="preserve"> </w:t>
            </w:r>
            <w:r>
              <w:rPr>
                <w:color w:val="0D0D0D"/>
              </w:rPr>
              <w:t>all</w:t>
            </w:r>
            <w:r>
              <w:rPr>
                <w:color w:val="0D0D0D"/>
                <w:spacing w:val="-5"/>
              </w:rPr>
              <w:t xml:space="preserve"> </w:t>
            </w:r>
            <w:r>
              <w:rPr>
                <w:color w:val="0D0D0D"/>
              </w:rPr>
              <w:t>year groups to make accurate formative assessments in Reading and Maths, to inform pupil progress meetings, target settings and future interventions.</w:t>
            </w:r>
          </w:p>
          <w:p w14:paraId="7671BBB5" w14:textId="77777777" w:rsidR="000066B5" w:rsidRDefault="000066B5" w:rsidP="000066B5">
            <w:pPr>
              <w:pStyle w:val="TableParagraph"/>
              <w:spacing w:before="119"/>
              <w:ind w:left="0"/>
            </w:pPr>
          </w:p>
          <w:p w14:paraId="44BFC409" w14:textId="77777777" w:rsidR="000066B5" w:rsidRDefault="000066B5" w:rsidP="000066B5">
            <w:pPr>
              <w:pStyle w:val="TableParagraph"/>
              <w:ind w:left="110" w:right="119"/>
              <w:rPr>
                <w:color w:val="0D0D0D"/>
              </w:rPr>
            </w:pPr>
          </w:p>
          <w:p w14:paraId="529AEB2A" w14:textId="77777777" w:rsidR="000066B5" w:rsidRDefault="000066B5" w:rsidP="000066B5">
            <w:pPr>
              <w:pStyle w:val="TableParagraph"/>
              <w:ind w:left="110" w:right="119"/>
              <w:rPr>
                <w:color w:val="0D0D0D"/>
              </w:rPr>
            </w:pPr>
          </w:p>
          <w:p w14:paraId="7DBE1AF0" w14:textId="5740BAAC" w:rsidR="000066B5" w:rsidRDefault="000066B5" w:rsidP="000066B5">
            <w:pPr>
              <w:pStyle w:val="TableParagraph"/>
              <w:ind w:left="110" w:right="119"/>
              <w:rPr>
                <w:b/>
                <w:color w:val="0D0D0D"/>
              </w:rPr>
            </w:pPr>
          </w:p>
        </w:tc>
        <w:tc>
          <w:tcPr>
            <w:tcW w:w="3686" w:type="dxa"/>
          </w:tcPr>
          <w:p w14:paraId="4B934657" w14:textId="77777777" w:rsidR="000066B5" w:rsidRDefault="000066B5" w:rsidP="000066B5">
            <w:pPr>
              <w:pStyle w:val="TableParagraph"/>
              <w:ind w:left="165" w:right="97"/>
            </w:pPr>
            <w:hyperlink r:id="rId30">
              <w:r>
                <w:rPr>
                  <w:color w:val="0000FF"/>
                  <w:spacing w:val="-2"/>
                  <w:u w:val="single" w:color="0000FF"/>
                </w:rPr>
                <w:t>https://www.splashlearn.com/b</w:t>
              </w:r>
            </w:hyperlink>
            <w:r>
              <w:rPr>
                <w:color w:val="0000FF"/>
                <w:spacing w:val="-2"/>
              </w:rPr>
              <w:t xml:space="preserve"> </w:t>
            </w:r>
            <w:hyperlink r:id="rId31">
              <w:r>
                <w:rPr>
                  <w:color w:val="0000FF"/>
                  <w:spacing w:val="-2"/>
                  <w:u w:val="single" w:color="0000FF"/>
                </w:rPr>
                <w:t>log/what-makes-summative-</w:t>
              </w:r>
            </w:hyperlink>
            <w:r>
              <w:rPr>
                <w:color w:val="0000FF"/>
                <w:spacing w:val="-2"/>
              </w:rPr>
              <w:t xml:space="preserve"> </w:t>
            </w:r>
            <w:hyperlink r:id="rId32">
              <w:r>
                <w:rPr>
                  <w:color w:val="0000FF"/>
                  <w:spacing w:val="-2"/>
                  <w:u w:val="single" w:color="0000FF"/>
                </w:rPr>
                <w:t>assessment-powerful-tool-for-</w:t>
              </w:r>
            </w:hyperlink>
            <w:r>
              <w:rPr>
                <w:color w:val="0000FF"/>
                <w:spacing w:val="-2"/>
              </w:rPr>
              <w:t xml:space="preserve"> </w:t>
            </w:r>
            <w:hyperlink r:id="rId33">
              <w:r>
                <w:rPr>
                  <w:color w:val="0000FF"/>
                  <w:spacing w:val="-2"/>
                  <w:u w:val="single" w:color="0000FF"/>
                </w:rPr>
                <w:t>teachers/</w:t>
              </w:r>
            </w:hyperlink>
          </w:p>
          <w:p w14:paraId="6BFE4E4C" w14:textId="77777777" w:rsidR="000066B5" w:rsidRDefault="000066B5" w:rsidP="000066B5">
            <w:pPr>
              <w:pStyle w:val="TableParagraph"/>
              <w:spacing w:before="61"/>
              <w:ind w:left="165" w:right="148"/>
            </w:pPr>
            <w:hyperlink r:id="rId34">
              <w:r>
                <w:rPr>
                  <w:color w:val="0000FF"/>
                  <w:spacing w:val="-2"/>
                  <w:u w:val="single" w:color="0000FF"/>
                </w:rPr>
                <w:t>https://educationendowmentfo</w:t>
              </w:r>
            </w:hyperlink>
            <w:r>
              <w:rPr>
                <w:color w:val="0000FF"/>
                <w:spacing w:val="-2"/>
              </w:rPr>
              <w:t xml:space="preserve"> </w:t>
            </w:r>
            <w:hyperlink r:id="rId35">
              <w:r>
                <w:rPr>
                  <w:color w:val="0000FF"/>
                  <w:spacing w:val="-2"/>
                  <w:u w:val="single" w:color="0000FF"/>
                </w:rPr>
                <w:t>undation.org.uk/guidance-for-</w:t>
              </w:r>
            </w:hyperlink>
            <w:r>
              <w:rPr>
                <w:color w:val="0000FF"/>
                <w:spacing w:val="-2"/>
              </w:rPr>
              <w:t xml:space="preserve"> </w:t>
            </w:r>
            <w:hyperlink r:id="rId36">
              <w:r>
                <w:rPr>
                  <w:color w:val="0000FF"/>
                  <w:spacing w:val="-2"/>
                  <w:u w:val="single" w:color="0000FF"/>
                </w:rPr>
                <w:t>teachers/assessment-</w:t>
              </w:r>
            </w:hyperlink>
            <w:r>
              <w:rPr>
                <w:color w:val="0000FF"/>
                <w:spacing w:val="-2"/>
              </w:rPr>
              <w:t xml:space="preserve"> </w:t>
            </w:r>
            <w:hyperlink r:id="rId37">
              <w:r>
                <w:rPr>
                  <w:color w:val="0000FF"/>
                  <w:spacing w:val="-2"/>
                  <w:u w:val="single" w:color="0000FF"/>
                </w:rPr>
                <w:t>feedback</w:t>
              </w:r>
            </w:hyperlink>
          </w:p>
          <w:p w14:paraId="160E9985" w14:textId="77777777" w:rsidR="000066B5" w:rsidRDefault="000066B5" w:rsidP="000066B5">
            <w:pPr>
              <w:pStyle w:val="TableParagraph"/>
              <w:spacing w:before="120"/>
              <w:ind w:left="0"/>
            </w:pPr>
          </w:p>
          <w:p w14:paraId="5322FCE8" w14:textId="77777777" w:rsidR="000066B5" w:rsidRDefault="000066B5" w:rsidP="000066B5">
            <w:pPr>
              <w:pStyle w:val="TableParagraph"/>
              <w:ind w:left="165" w:right="467"/>
            </w:pPr>
            <w:hyperlink r:id="rId38">
              <w:r>
                <w:rPr>
                  <w:color w:val="0000FF"/>
                  <w:u w:val="single" w:color="0000FF"/>
                </w:rPr>
                <w:t>NFER</w:t>
              </w:r>
              <w:r>
                <w:rPr>
                  <w:color w:val="0000FF"/>
                  <w:spacing w:val="-4"/>
                  <w:u w:val="single" w:color="0000FF"/>
                </w:rPr>
                <w:t xml:space="preserve"> </w:t>
              </w:r>
              <w:r>
                <w:rPr>
                  <w:color w:val="0000FF"/>
                  <w:spacing w:val="-2"/>
                  <w:u w:val="single" w:color="0000FF"/>
                </w:rPr>
                <w:t>tests</w:t>
              </w:r>
            </w:hyperlink>
          </w:p>
          <w:p w14:paraId="2B4A3974" w14:textId="77777777" w:rsidR="000066B5" w:rsidRDefault="000066B5" w:rsidP="000066B5">
            <w:pPr>
              <w:pStyle w:val="TableParagraph"/>
              <w:ind w:left="165" w:right="467"/>
            </w:pPr>
          </w:p>
          <w:p w14:paraId="598ADAA7" w14:textId="77777777" w:rsidR="000066B5" w:rsidRDefault="000066B5" w:rsidP="000066B5">
            <w:pPr>
              <w:pStyle w:val="TableParagraph"/>
              <w:spacing w:before="0"/>
              <w:ind w:left="165"/>
            </w:pPr>
            <w:hyperlink r:id="rId39">
              <w:r>
                <w:rPr>
                  <w:color w:val="0000FF"/>
                  <w:u w:val="single" w:color="0000FF"/>
                </w:rPr>
                <w:t>No</w:t>
              </w:r>
              <w:r>
                <w:rPr>
                  <w:color w:val="0000FF"/>
                  <w:spacing w:val="-2"/>
                  <w:u w:val="single" w:color="0000FF"/>
                </w:rPr>
                <w:t xml:space="preserve"> </w:t>
              </w:r>
              <w:r>
                <w:rPr>
                  <w:color w:val="0000FF"/>
                  <w:u w:val="single" w:color="0000FF"/>
                </w:rPr>
                <w:t>More</w:t>
              </w:r>
              <w:r>
                <w:rPr>
                  <w:color w:val="0000FF"/>
                  <w:spacing w:val="-5"/>
                  <w:u w:val="single" w:color="0000FF"/>
                </w:rPr>
                <w:t xml:space="preserve"> </w:t>
              </w:r>
              <w:r>
                <w:rPr>
                  <w:color w:val="0000FF"/>
                  <w:spacing w:val="-2"/>
                  <w:u w:val="single" w:color="0000FF"/>
                </w:rPr>
                <w:t>Marking</w:t>
              </w:r>
            </w:hyperlink>
          </w:p>
          <w:p w14:paraId="3EF313C8" w14:textId="77777777" w:rsidR="000066B5" w:rsidRDefault="000066B5" w:rsidP="000066B5">
            <w:pPr>
              <w:pStyle w:val="TableParagraph"/>
              <w:spacing w:before="121"/>
              <w:ind w:left="0"/>
            </w:pPr>
          </w:p>
          <w:p w14:paraId="0E4AB4B4" w14:textId="52D7F116" w:rsidR="000066B5" w:rsidRDefault="000066B5" w:rsidP="000066B5">
            <w:pPr>
              <w:pStyle w:val="TableParagraph"/>
              <w:spacing w:before="0"/>
              <w:ind w:left="165" w:right="196"/>
            </w:pPr>
            <w:r>
              <w:rPr>
                <w:color w:val="0D0D0D"/>
              </w:rPr>
              <w:t>We have found moderation both within and across schools has been a very powerful tool, both for confidence</w:t>
            </w:r>
            <w:r>
              <w:rPr>
                <w:color w:val="0D0D0D"/>
                <w:spacing w:val="-12"/>
              </w:rPr>
              <w:t xml:space="preserve"> </w:t>
            </w:r>
            <w:r>
              <w:rPr>
                <w:color w:val="0D0D0D"/>
              </w:rPr>
              <w:t>in</w:t>
            </w:r>
            <w:r>
              <w:rPr>
                <w:color w:val="0D0D0D"/>
                <w:spacing w:val="-12"/>
              </w:rPr>
              <w:t xml:space="preserve"> the security of </w:t>
            </w:r>
            <w:r>
              <w:rPr>
                <w:color w:val="0D0D0D"/>
              </w:rPr>
              <w:t>our</w:t>
            </w:r>
            <w:r>
              <w:rPr>
                <w:color w:val="0D0D0D"/>
                <w:spacing w:val="-12"/>
              </w:rPr>
              <w:t xml:space="preserve"> </w:t>
            </w:r>
            <w:r>
              <w:rPr>
                <w:color w:val="0D0D0D"/>
              </w:rPr>
              <w:t>judgements and for identifying areas of strength</w:t>
            </w:r>
            <w:r>
              <w:rPr>
                <w:color w:val="0D0D0D"/>
                <w:spacing w:val="-8"/>
              </w:rPr>
              <w:t xml:space="preserve"> </w:t>
            </w:r>
            <w:r>
              <w:rPr>
                <w:color w:val="0D0D0D"/>
              </w:rPr>
              <w:t>and</w:t>
            </w:r>
            <w:r>
              <w:rPr>
                <w:color w:val="0D0D0D"/>
                <w:spacing w:val="-9"/>
              </w:rPr>
              <w:t xml:space="preserve"> </w:t>
            </w:r>
            <w:r>
              <w:rPr>
                <w:color w:val="0D0D0D"/>
              </w:rPr>
              <w:t>for</w:t>
            </w:r>
            <w:r>
              <w:rPr>
                <w:color w:val="0D0D0D"/>
                <w:spacing w:val="-7"/>
              </w:rPr>
              <w:t xml:space="preserve"> </w:t>
            </w:r>
            <w:r>
              <w:rPr>
                <w:color w:val="0D0D0D"/>
              </w:rPr>
              <w:t>development across classes, phases and the school.</w:t>
            </w:r>
          </w:p>
          <w:p w14:paraId="63031715" w14:textId="77777777" w:rsidR="000066B5" w:rsidRDefault="000066B5" w:rsidP="000066B5">
            <w:pPr>
              <w:pStyle w:val="TableParagraph"/>
              <w:spacing w:before="119"/>
              <w:ind w:left="0"/>
            </w:pPr>
          </w:p>
          <w:p w14:paraId="011C55C3" w14:textId="08997B97" w:rsidR="000066B5" w:rsidRDefault="000066B5" w:rsidP="000066B5">
            <w:pPr>
              <w:pStyle w:val="TableParagraph"/>
              <w:ind w:left="165" w:right="467"/>
              <w:rPr>
                <w:color w:val="0D0D0D"/>
              </w:rPr>
            </w:pPr>
            <w:r>
              <w:rPr>
                <w:color w:val="0D0D0D"/>
              </w:rPr>
              <w:t>Moderation of the wider curriculum</w:t>
            </w:r>
            <w:r>
              <w:rPr>
                <w:color w:val="0D0D0D"/>
                <w:spacing w:val="-9"/>
              </w:rPr>
              <w:t xml:space="preserve"> </w:t>
            </w:r>
            <w:r>
              <w:rPr>
                <w:color w:val="0D0D0D"/>
              </w:rPr>
              <w:t>will</w:t>
            </w:r>
            <w:r>
              <w:rPr>
                <w:color w:val="0D0D0D"/>
                <w:spacing w:val="-8"/>
              </w:rPr>
              <w:t xml:space="preserve"> </w:t>
            </w:r>
            <w:r>
              <w:rPr>
                <w:color w:val="0D0D0D"/>
              </w:rPr>
              <w:t>form</w:t>
            </w:r>
            <w:r>
              <w:rPr>
                <w:color w:val="0D0D0D"/>
                <w:spacing w:val="-7"/>
              </w:rPr>
              <w:t xml:space="preserve"> </w:t>
            </w:r>
            <w:r>
              <w:rPr>
                <w:color w:val="0D0D0D"/>
              </w:rPr>
              <w:t>part</w:t>
            </w:r>
            <w:r>
              <w:rPr>
                <w:color w:val="0D0D0D"/>
                <w:spacing w:val="-10"/>
              </w:rPr>
              <w:t xml:space="preserve"> </w:t>
            </w:r>
            <w:r>
              <w:rPr>
                <w:color w:val="0D0D0D"/>
              </w:rPr>
              <w:t>of</w:t>
            </w:r>
            <w:r>
              <w:rPr>
                <w:color w:val="0D0D0D"/>
                <w:spacing w:val="-7"/>
              </w:rPr>
              <w:t xml:space="preserve"> </w:t>
            </w:r>
            <w:r>
              <w:rPr>
                <w:color w:val="0D0D0D"/>
              </w:rPr>
              <w:t>our CPD programme.</w:t>
            </w:r>
          </w:p>
        </w:tc>
        <w:tc>
          <w:tcPr>
            <w:tcW w:w="1559" w:type="dxa"/>
          </w:tcPr>
          <w:p w14:paraId="3712D4F6" w14:textId="50A815E4" w:rsidR="000066B5" w:rsidRDefault="000066B5">
            <w:pPr>
              <w:pStyle w:val="TableParagraph"/>
              <w:rPr>
                <w:color w:val="0D0D0D"/>
                <w:spacing w:val="-10"/>
              </w:rPr>
            </w:pPr>
            <w:r>
              <w:rPr>
                <w:color w:val="0D0D0D"/>
                <w:spacing w:val="-10"/>
              </w:rPr>
              <w:t>1, 5</w:t>
            </w:r>
          </w:p>
        </w:tc>
      </w:tr>
    </w:tbl>
    <w:p w14:paraId="457A0A8F" w14:textId="77777777" w:rsidR="002126C9" w:rsidRDefault="002126C9">
      <w:pPr>
        <w:sectPr w:rsidR="002126C9" w:rsidSect="000066B5">
          <w:type w:val="continuous"/>
          <w:pgSz w:w="11910" w:h="16840"/>
          <w:pgMar w:top="1100" w:right="1160" w:bottom="142" w:left="1020" w:header="0" w:footer="776" w:gutter="0"/>
          <w:cols w:space="720"/>
        </w:sectPr>
      </w:pPr>
    </w:p>
    <w:p w14:paraId="02D9DE81" w14:textId="77777777" w:rsidR="002126C9" w:rsidRDefault="002126C9">
      <w:pPr>
        <w:sectPr w:rsidR="002126C9">
          <w:type w:val="continuous"/>
          <w:pgSz w:w="11910" w:h="16840"/>
          <w:pgMar w:top="1100" w:right="1160" w:bottom="960" w:left="1020" w:header="0" w:footer="776" w:gutter="0"/>
          <w:cols w:space="720"/>
        </w:sectPr>
      </w:pPr>
    </w:p>
    <w:p w14:paraId="6E7B95AF" w14:textId="77777777" w:rsidR="002126C9" w:rsidRDefault="002126C9">
      <w:pPr>
        <w:pStyle w:val="BodyText"/>
        <w:rPr>
          <w:sz w:val="28"/>
        </w:rPr>
      </w:pPr>
    </w:p>
    <w:p w14:paraId="0DA1E4E5" w14:textId="77777777" w:rsidR="000066B5" w:rsidRDefault="000066B5">
      <w:pPr>
        <w:pStyle w:val="BodyText"/>
        <w:rPr>
          <w:sz w:val="28"/>
        </w:rPr>
      </w:pPr>
    </w:p>
    <w:p w14:paraId="496B7F01" w14:textId="77777777" w:rsidR="000066B5" w:rsidRDefault="000066B5">
      <w:pPr>
        <w:pStyle w:val="BodyText"/>
        <w:rPr>
          <w:sz w:val="28"/>
        </w:rPr>
      </w:pPr>
    </w:p>
    <w:p w14:paraId="1DB2ADB0" w14:textId="77777777" w:rsidR="000066B5" w:rsidRDefault="000066B5">
      <w:pPr>
        <w:pStyle w:val="BodyText"/>
        <w:rPr>
          <w:sz w:val="28"/>
        </w:rPr>
      </w:pPr>
    </w:p>
    <w:p w14:paraId="6ADBA8B1" w14:textId="77777777" w:rsidR="00AA6A1D" w:rsidRDefault="00AA6A1D">
      <w:pPr>
        <w:pStyle w:val="BodyText"/>
        <w:rPr>
          <w:sz w:val="28"/>
        </w:rPr>
      </w:pPr>
    </w:p>
    <w:p w14:paraId="3B249322" w14:textId="77777777" w:rsidR="00AA6A1D" w:rsidRDefault="00AA6A1D">
      <w:pPr>
        <w:pStyle w:val="BodyText"/>
        <w:rPr>
          <w:sz w:val="28"/>
        </w:rPr>
      </w:pPr>
    </w:p>
    <w:p w14:paraId="171742A9" w14:textId="5C5851E6" w:rsidR="000066B5" w:rsidRDefault="000066B5">
      <w:pPr>
        <w:pStyle w:val="BodyText"/>
        <w:rPr>
          <w:sz w:val="28"/>
        </w:rPr>
      </w:pPr>
    </w:p>
    <w:p w14:paraId="434ACECE" w14:textId="27EC7E0B" w:rsidR="006D78E1" w:rsidRDefault="006D78E1">
      <w:pPr>
        <w:pStyle w:val="BodyText"/>
        <w:rPr>
          <w:sz w:val="28"/>
        </w:rPr>
      </w:pPr>
    </w:p>
    <w:p w14:paraId="36AC313B" w14:textId="06E977FC" w:rsidR="006D78E1" w:rsidRDefault="006D78E1">
      <w:pPr>
        <w:pStyle w:val="BodyText"/>
        <w:rPr>
          <w:sz w:val="28"/>
        </w:rPr>
      </w:pPr>
    </w:p>
    <w:p w14:paraId="45AC9FF7" w14:textId="0A81A106" w:rsidR="006D78E1" w:rsidRDefault="006D78E1">
      <w:pPr>
        <w:pStyle w:val="BodyText"/>
        <w:rPr>
          <w:sz w:val="28"/>
        </w:rPr>
      </w:pPr>
    </w:p>
    <w:p w14:paraId="2A0B11F0" w14:textId="05BBE4DB" w:rsidR="006D78E1" w:rsidRDefault="006D78E1">
      <w:pPr>
        <w:pStyle w:val="BodyText"/>
        <w:rPr>
          <w:sz w:val="28"/>
        </w:rPr>
      </w:pPr>
    </w:p>
    <w:p w14:paraId="14474FAC" w14:textId="77777777" w:rsidR="006D78E1" w:rsidRDefault="006D78E1">
      <w:pPr>
        <w:pStyle w:val="BodyText"/>
        <w:rPr>
          <w:sz w:val="28"/>
        </w:rPr>
      </w:pPr>
    </w:p>
    <w:p w14:paraId="162A5C21" w14:textId="77777777" w:rsidR="002126C9" w:rsidRDefault="002126C9">
      <w:pPr>
        <w:pStyle w:val="BodyText"/>
        <w:spacing w:before="60"/>
        <w:rPr>
          <w:sz w:val="28"/>
        </w:rPr>
      </w:pPr>
    </w:p>
    <w:p w14:paraId="721D13B6" w14:textId="2D5335D0" w:rsidR="002126C9" w:rsidRDefault="006B6357">
      <w:pPr>
        <w:pStyle w:val="Heading3"/>
      </w:pPr>
      <w:r>
        <w:rPr>
          <w:color w:val="0F4F75"/>
        </w:rPr>
        <w:t>Targeted</w:t>
      </w:r>
      <w:r>
        <w:rPr>
          <w:color w:val="0F4F75"/>
          <w:spacing w:val="-6"/>
        </w:rPr>
        <w:t xml:space="preserve"> </w:t>
      </w:r>
      <w:r>
        <w:rPr>
          <w:color w:val="0F4F75"/>
        </w:rPr>
        <w:t>academic</w:t>
      </w:r>
      <w:r>
        <w:rPr>
          <w:color w:val="0F4F75"/>
          <w:spacing w:val="-4"/>
        </w:rPr>
        <w:t xml:space="preserve"> </w:t>
      </w:r>
      <w:r>
        <w:rPr>
          <w:color w:val="0F4F75"/>
        </w:rPr>
        <w:t>support</w:t>
      </w:r>
      <w:r>
        <w:rPr>
          <w:color w:val="0F4F75"/>
          <w:spacing w:val="-7"/>
        </w:rPr>
        <w:t xml:space="preserve"> </w:t>
      </w:r>
    </w:p>
    <w:p w14:paraId="608A1005" w14:textId="2275A022" w:rsidR="002126C9" w:rsidRDefault="006B6357">
      <w:pPr>
        <w:spacing w:before="243"/>
        <w:ind w:left="112"/>
        <w:rPr>
          <w:sz w:val="24"/>
        </w:rPr>
      </w:pPr>
      <w:r>
        <w:rPr>
          <w:color w:val="0D0D0D"/>
          <w:sz w:val="24"/>
        </w:rPr>
        <w:t>Budgeted</w:t>
      </w:r>
      <w:r>
        <w:rPr>
          <w:color w:val="0D0D0D"/>
          <w:spacing w:val="-4"/>
          <w:sz w:val="24"/>
        </w:rPr>
        <w:t xml:space="preserve"> </w:t>
      </w:r>
      <w:r>
        <w:rPr>
          <w:color w:val="0D0D0D"/>
          <w:sz w:val="24"/>
        </w:rPr>
        <w:t>cost</w:t>
      </w:r>
      <w:r w:rsidR="00746964">
        <w:rPr>
          <w:color w:val="0D0D0D"/>
          <w:sz w:val="24"/>
        </w:rPr>
        <w:t>: £22,455</w:t>
      </w:r>
    </w:p>
    <w:p w14:paraId="2B958707" w14:textId="77777777" w:rsidR="002126C9" w:rsidRDefault="002126C9">
      <w:pPr>
        <w:pStyle w:val="BodyText"/>
        <w:spacing w:before="65"/>
        <w:rPr>
          <w:sz w:val="20"/>
        </w:rPr>
      </w:pPr>
    </w:p>
    <w:tbl>
      <w:tblPr>
        <w:tblW w:w="1063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85"/>
        <w:gridCol w:w="3988"/>
        <w:gridCol w:w="1559"/>
      </w:tblGrid>
      <w:tr w:rsidR="002126C9" w14:paraId="421BF180" w14:textId="77777777" w:rsidTr="68B5F653">
        <w:trPr>
          <w:trHeight w:val="947"/>
        </w:trPr>
        <w:tc>
          <w:tcPr>
            <w:tcW w:w="5085" w:type="dxa"/>
            <w:shd w:val="clear" w:color="auto" w:fill="CFDCE2"/>
          </w:tcPr>
          <w:p w14:paraId="2269F102" w14:textId="77777777" w:rsidR="002126C9" w:rsidRDefault="006B6357">
            <w:pPr>
              <w:pStyle w:val="TableParagraph"/>
              <w:ind w:left="110"/>
              <w:rPr>
                <w:b/>
                <w:sz w:val="24"/>
              </w:rPr>
            </w:pPr>
            <w:r>
              <w:rPr>
                <w:b/>
                <w:color w:val="0D0D0D"/>
                <w:spacing w:val="-2"/>
                <w:sz w:val="24"/>
              </w:rPr>
              <w:t>Activity</w:t>
            </w:r>
          </w:p>
        </w:tc>
        <w:tc>
          <w:tcPr>
            <w:tcW w:w="3988" w:type="dxa"/>
            <w:shd w:val="clear" w:color="auto" w:fill="CFDCE2"/>
          </w:tcPr>
          <w:p w14:paraId="554FAEEB" w14:textId="77777777" w:rsidR="002126C9" w:rsidRDefault="006B6357">
            <w:pPr>
              <w:pStyle w:val="TableParagraph"/>
              <w:ind w:right="221"/>
              <w:rPr>
                <w:b/>
                <w:sz w:val="24"/>
              </w:rPr>
            </w:pPr>
            <w:r>
              <w:rPr>
                <w:b/>
                <w:color w:val="0D0D0D"/>
                <w:sz w:val="24"/>
              </w:rPr>
              <w:t>Evidence</w:t>
            </w:r>
            <w:r>
              <w:rPr>
                <w:b/>
                <w:color w:val="0D0D0D"/>
                <w:spacing w:val="-17"/>
                <w:sz w:val="24"/>
              </w:rPr>
              <w:t xml:space="preserve"> </w:t>
            </w:r>
            <w:r>
              <w:rPr>
                <w:b/>
                <w:color w:val="0D0D0D"/>
                <w:sz w:val="24"/>
              </w:rPr>
              <w:t>that</w:t>
            </w:r>
            <w:r>
              <w:rPr>
                <w:b/>
                <w:color w:val="0D0D0D"/>
                <w:spacing w:val="-17"/>
                <w:sz w:val="24"/>
              </w:rPr>
              <w:t xml:space="preserve"> </w:t>
            </w:r>
            <w:r>
              <w:rPr>
                <w:b/>
                <w:color w:val="0D0D0D"/>
                <w:sz w:val="24"/>
              </w:rPr>
              <w:t>supports this approach</w:t>
            </w:r>
          </w:p>
        </w:tc>
        <w:tc>
          <w:tcPr>
            <w:tcW w:w="1559" w:type="dxa"/>
            <w:shd w:val="clear" w:color="auto" w:fill="CFDCE2"/>
          </w:tcPr>
          <w:p w14:paraId="6CF65B5D" w14:textId="77777777" w:rsidR="002126C9" w:rsidRPr="00E874F0" w:rsidRDefault="006B6357">
            <w:pPr>
              <w:pStyle w:val="TableParagraph"/>
              <w:ind w:right="373"/>
              <w:jc w:val="both"/>
              <w:rPr>
                <w:b/>
                <w:sz w:val="20"/>
                <w:szCs w:val="20"/>
              </w:rPr>
            </w:pPr>
            <w:r w:rsidRPr="00E874F0">
              <w:rPr>
                <w:b/>
                <w:color w:val="0D0D0D"/>
                <w:spacing w:val="-2"/>
                <w:sz w:val="20"/>
                <w:szCs w:val="20"/>
              </w:rPr>
              <w:t>Challenge number(s) addressed</w:t>
            </w:r>
          </w:p>
        </w:tc>
      </w:tr>
      <w:tr w:rsidR="002126C9" w14:paraId="0A1B6CE6" w14:textId="77777777" w:rsidTr="68B5F653">
        <w:trPr>
          <w:trHeight w:val="4276"/>
        </w:trPr>
        <w:tc>
          <w:tcPr>
            <w:tcW w:w="5085" w:type="dxa"/>
          </w:tcPr>
          <w:p w14:paraId="450C98F0" w14:textId="74A9DD9A" w:rsidR="002126C9" w:rsidRDefault="00077662">
            <w:pPr>
              <w:pStyle w:val="TableParagraph"/>
              <w:ind w:left="110"/>
              <w:rPr>
                <w:b/>
              </w:rPr>
            </w:pPr>
            <w:r>
              <w:rPr>
                <w:b/>
                <w:color w:val="0D0D0D"/>
              </w:rPr>
              <w:t>Deploy staff to p</w:t>
            </w:r>
            <w:r w:rsidR="006B6357">
              <w:rPr>
                <w:b/>
                <w:color w:val="0D0D0D"/>
              </w:rPr>
              <w:t>rovide</w:t>
            </w:r>
            <w:r w:rsidR="006B6357">
              <w:rPr>
                <w:b/>
                <w:color w:val="0D0D0D"/>
                <w:spacing w:val="-11"/>
              </w:rPr>
              <w:t xml:space="preserve"> </w:t>
            </w:r>
            <w:r w:rsidR="006B6357">
              <w:rPr>
                <w:b/>
                <w:color w:val="0D0D0D"/>
              </w:rPr>
              <w:t>additional</w:t>
            </w:r>
            <w:r w:rsidR="006B6357">
              <w:rPr>
                <w:b/>
                <w:color w:val="0D0D0D"/>
                <w:spacing w:val="-13"/>
              </w:rPr>
              <w:t xml:space="preserve"> </w:t>
            </w:r>
            <w:r w:rsidR="006B6357">
              <w:rPr>
                <w:b/>
                <w:color w:val="0D0D0D"/>
              </w:rPr>
              <w:t xml:space="preserve">support </w:t>
            </w:r>
            <w:r>
              <w:rPr>
                <w:b/>
                <w:color w:val="0D0D0D"/>
              </w:rPr>
              <w:t xml:space="preserve">through </w:t>
            </w:r>
            <w:r w:rsidR="00AA6A1D">
              <w:rPr>
                <w:b/>
                <w:color w:val="0D0D0D"/>
              </w:rPr>
              <w:t>delivery</w:t>
            </w:r>
            <w:r w:rsidR="006B6357">
              <w:rPr>
                <w:b/>
                <w:color w:val="0D0D0D"/>
              </w:rPr>
              <w:t xml:space="preserve"> </w:t>
            </w:r>
            <w:r w:rsidR="00AA6A1D">
              <w:rPr>
                <w:b/>
                <w:color w:val="0D0D0D"/>
              </w:rPr>
              <w:t xml:space="preserve">of </w:t>
            </w:r>
            <w:r w:rsidR="006B6357">
              <w:rPr>
                <w:b/>
                <w:color w:val="0D0D0D"/>
              </w:rPr>
              <w:t xml:space="preserve">interventions </w:t>
            </w:r>
          </w:p>
          <w:p w14:paraId="0F53F613" w14:textId="77777777" w:rsidR="002126C9" w:rsidRDefault="002126C9">
            <w:pPr>
              <w:pStyle w:val="TableParagraph"/>
              <w:spacing w:before="121"/>
              <w:ind w:left="0"/>
            </w:pPr>
          </w:p>
          <w:p w14:paraId="2313E3F0" w14:textId="1F9822E6" w:rsidR="002126C9" w:rsidRDefault="3FD2536A" w:rsidP="68B5F653">
            <w:pPr>
              <w:pStyle w:val="TableParagraph"/>
              <w:spacing w:before="0"/>
              <w:ind w:left="110" w:right="105"/>
              <w:rPr>
                <w:color w:val="0D0D0D" w:themeColor="text1" w:themeTint="F2"/>
                <w:highlight w:val="yellow"/>
              </w:rPr>
            </w:pPr>
            <w:r w:rsidRPr="008F6FB0">
              <w:rPr>
                <w:color w:val="0D0D0D"/>
              </w:rPr>
              <w:t>Th</w:t>
            </w:r>
            <w:r w:rsidR="006B6357" w:rsidRPr="008F6FB0">
              <w:rPr>
                <w:color w:val="0D0D0D"/>
              </w:rPr>
              <w:t>ese will</w:t>
            </w:r>
            <w:r w:rsidR="008F6FB0">
              <w:rPr>
                <w:color w:val="0D0D0D"/>
              </w:rPr>
              <w:t xml:space="preserve"> selected as appropriate, and may</w:t>
            </w:r>
            <w:r w:rsidR="006B6357" w:rsidRPr="008F6FB0">
              <w:rPr>
                <w:color w:val="0D0D0D"/>
              </w:rPr>
              <w:t xml:space="preserve"> include targeted phonics interventions using the Sounds Write </w:t>
            </w:r>
            <w:r w:rsidR="6F2C63AF" w:rsidRPr="008F6FB0">
              <w:rPr>
                <w:color w:val="0D0D0D"/>
              </w:rPr>
              <w:t>approach</w:t>
            </w:r>
            <w:r w:rsidR="006B6357" w:rsidRPr="008F6FB0">
              <w:rPr>
                <w:color w:val="0D0D0D"/>
              </w:rPr>
              <w:t>, handwriting support, pre</w:t>
            </w:r>
            <w:r w:rsidR="0B1A0A8B" w:rsidRPr="008F6FB0">
              <w:rPr>
                <w:color w:val="0D0D0D"/>
              </w:rPr>
              <w:t>-</w:t>
            </w:r>
            <w:r w:rsidR="006B6357" w:rsidRPr="008F6FB0">
              <w:rPr>
                <w:color w:val="0D0D0D"/>
              </w:rPr>
              <w:t>teaching of mathematics content, same-day/next-day</w:t>
            </w:r>
            <w:r w:rsidR="006B6357" w:rsidRPr="008F6FB0">
              <w:rPr>
                <w:color w:val="0D0D0D"/>
                <w:spacing w:val="-11"/>
              </w:rPr>
              <w:t xml:space="preserve"> </w:t>
            </w:r>
            <w:r w:rsidR="006B6357" w:rsidRPr="008F6FB0">
              <w:rPr>
                <w:color w:val="0D0D0D"/>
              </w:rPr>
              <w:t>intervention</w:t>
            </w:r>
            <w:r w:rsidR="006B6357" w:rsidRPr="008F6FB0">
              <w:rPr>
                <w:color w:val="0D0D0D"/>
                <w:spacing w:val="-10"/>
              </w:rPr>
              <w:t xml:space="preserve"> </w:t>
            </w:r>
            <w:r w:rsidR="006B6357" w:rsidRPr="008F6FB0">
              <w:rPr>
                <w:color w:val="0D0D0D"/>
              </w:rPr>
              <w:t>and</w:t>
            </w:r>
            <w:r w:rsidR="006B6357" w:rsidRPr="008F6FB0">
              <w:rPr>
                <w:color w:val="0D0D0D"/>
                <w:spacing w:val="-10"/>
              </w:rPr>
              <w:t xml:space="preserve"> </w:t>
            </w:r>
            <w:r w:rsidR="006B6357" w:rsidRPr="008F6FB0">
              <w:rPr>
                <w:color w:val="0D0D0D"/>
              </w:rPr>
              <w:t>some</w:t>
            </w:r>
            <w:r w:rsidR="006B6357" w:rsidRPr="008F6FB0">
              <w:rPr>
                <w:color w:val="0D0D0D"/>
                <w:spacing w:val="-10"/>
              </w:rPr>
              <w:t xml:space="preserve"> </w:t>
            </w:r>
            <w:r w:rsidR="006B6357" w:rsidRPr="008F6FB0">
              <w:rPr>
                <w:color w:val="0D0D0D"/>
              </w:rPr>
              <w:t xml:space="preserve">delivery of speech therapy and other </w:t>
            </w:r>
            <w:r w:rsidR="0B1A0A8B" w:rsidRPr="008F6FB0">
              <w:rPr>
                <w:color w:val="0D0D0D"/>
              </w:rPr>
              <w:t xml:space="preserve">specific need </w:t>
            </w:r>
            <w:r w:rsidR="006B6357" w:rsidRPr="008F6FB0">
              <w:rPr>
                <w:color w:val="0D0D0D"/>
              </w:rPr>
              <w:t xml:space="preserve">interventions, </w:t>
            </w:r>
            <w:r w:rsidR="0B1A0A8B" w:rsidRPr="008F6FB0">
              <w:rPr>
                <w:color w:val="0D0D0D"/>
              </w:rPr>
              <w:t>(</w:t>
            </w:r>
            <w:r w:rsidR="006B6357" w:rsidRPr="008F6FB0">
              <w:rPr>
                <w:color w:val="0D0D0D"/>
              </w:rPr>
              <w:t xml:space="preserve">for example to support children with dyslexia, ASD and a wider range of </w:t>
            </w:r>
            <w:r w:rsidR="0B1A0A8B" w:rsidRPr="008F6FB0">
              <w:rPr>
                <w:color w:val="0D0D0D"/>
              </w:rPr>
              <w:t>social, emotional and mental health needs).</w:t>
            </w:r>
          </w:p>
        </w:tc>
        <w:tc>
          <w:tcPr>
            <w:tcW w:w="3988" w:type="dxa"/>
          </w:tcPr>
          <w:p w14:paraId="4D1C2808" w14:textId="77777777" w:rsidR="002126C9" w:rsidRDefault="006B6357">
            <w:pPr>
              <w:pStyle w:val="TableParagraph"/>
              <w:ind w:left="165" w:right="221"/>
            </w:pPr>
            <w:r>
              <w:rPr>
                <w:color w:val="0D0D0D"/>
              </w:rPr>
              <w:t>Individual</w:t>
            </w:r>
            <w:r>
              <w:rPr>
                <w:color w:val="0D0D0D"/>
                <w:spacing w:val="-13"/>
              </w:rPr>
              <w:t xml:space="preserve"> </w:t>
            </w:r>
            <w:r>
              <w:rPr>
                <w:color w:val="0D0D0D"/>
              </w:rPr>
              <w:t>and</w:t>
            </w:r>
            <w:r>
              <w:rPr>
                <w:color w:val="0D0D0D"/>
                <w:spacing w:val="-13"/>
              </w:rPr>
              <w:t xml:space="preserve"> </w:t>
            </w:r>
            <w:r>
              <w:rPr>
                <w:color w:val="0D0D0D"/>
              </w:rPr>
              <w:t>small</w:t>
            </w:r>
            <w:r>
              <w:rPr>
                <w:color w:val="0D0D0D"/>
                <w:spacing w:val="-13"/>
              </w:rPr>
              <w:t xml:space="preserve"> </w:t>
            </w:r>
            <w:r>
              <w:rPr>
                <w:color w:val="0D0D0D"/>
              </w:rPr>
              <w:t xml:space="preserve">group intervention and targeted tutoring are shown to be </w:t>
            </w:r>
            <w:r>
              <w:rPr>
                <w:color w:val="0D0D0D"/>
                <w:spacing w:val="-2"/>
              </w:rPr>
              <w:t>impactful</w:t>
            </w:r>
          </w:p>
          <w:p w14:paraId="4C389D70" w14:textId="77777777" w:rsidR="002126C9" w:rsidRDefault="002126C9">
            <w:pPr>
              <w:pStyle w:val="TableParagraph"/>
              <w:spacing w:before="120"/>
              <w:ind w:left="0"/>
            </w:pPr>
          </w:p>
          <w:p w14:paraId="32FCA60F" w14:textId="77777777" w:rsidR="002126C9" w:rsidRDefault="006B6357">
            <w:pPr>
              <w:pStyle w:val="TableParagraph"/>
              <w:spacing w:before="0"/>
              <w:ind w:left="165" w:right="148"/>
            </w:pPr>
            <w:hyperlink r:id="rId40">
              <w:r>
                <w:rPr>
                  <w:color w:val="0000FF"/>
                  <w:spacing w:val="-2"/>
                  <w:u w:val="single" w:color="0000FF"/>
                </w:rPr>
                <w:t>https://educationendowmentfo</w:t>
              </w:r>
            </w:hyperlink>
            <w:r>
              <w:rPr>
                <w:color w:val="0000FF"/>
                <w:spacing w:val="-2"/>
              </w:rPr>
              <w:t xml:space="preserve"> </w:t>
            </w:r>
            <w:hyperlink r:id="rId41">
              <w:r>
                <w:rPr>
                  <w:color w:val="0000FF"/>
                  <w:spacing w:val="-2"/>
                  <w:u w:val="single" w:color="0000FF"/>
                </w:rPr>
                <w:t>undation.org.uk/education-</w:t>
              </w:r>
            </w:hyperlink>
            <w:r>
              <w:rPr>
                <w:color w:val="0000FF"/>
                <w:spacing w:val="-2"/>
              </w:rPr>
              <w:t xml:space="preserve"> </w:t>
            </w:r>
            <w:hyperlink r:id="rId42">
              <w:r>
                <w:rPr>
                  <w:color w:val="0000FF"/>
                  <w:spacing w:val="-2"/>
                  <w:u w:val="single" w:color="0000FF"/>
                </w:rPr>
                <w:t>evidence/teaching-learning-</w:t>
              </w:r>
            </w:hyperlink>
            <w:r>
              <w:rPr>
                <w:color w:val="0000FF"/>
                <w:spacing w:val="-2"/>
              </w:rPr>
              <w:t xml:space="preserve"> </w:t>
            </w:r>
            <w:hyperlink r:id="rId43">
              <w:r>
                <w:rPr>
                  <w:color w:val="0000FF"/>
                  <w:spacing w:val="-2"/>
                  <w:u w:val="single" w:color="0000FF"/>
                </w:rPr>
                <w:t>toolkit</w:t>
              </w:r>
            </w:hyperlink>
          </w:p>
          <w:p w14:paraId="217B5528" w14:textId="77777777" w:rsidR="002126C9" w:rsidRDefault="002126C9">
            <w:pPr>
              <w:pStyle w:val="TableParagraph"/>
              <w:spacing w:before="120"/>
              <w:ind w:left="0"/>
            </w:pPr>
          </w:p>
          <w:p w14:paraId="137EB2DB" w14:textId="712935F2" w:rsidR="002126C9" w:rsidRDefault="006B6357">
            <w:pPr>
              <w:pStyle w:val="TableParagraph"/>
              <w:spacing w:before="0"/>
              <w:ind w:left="165" w:right="196"/>
            </w:pPr>
            <w:r>
              <w:rPr>
                <w:color w:val="0D0D0D"/>
              </w:rPr>
              <w:t>In school observation and data indicates that when interventions</w:t>
            </w:r>
            <w:r>
              <w:rPr>
                <w:color w:val="0D0D0D"/>
                <w:spacing w:val="-13"/>
              </w:rPr>
              <w:t xml:space="preserve"> </w:t>
            </w:r>
            <w:r>
              <w:rPr>
                <w:color w:val="0D0D0D"/>
              </w:rPr>
              <w:t>are</w:t>
            </w:r>
            <w:r>
              <w:rPr>
                <w:color w:val="0D0D0D"/>
                <w:spacing w:val="-13"/>
              </w:rPr>
              <w:t xml:space="preserve"> </w:t>
            </w:r>
            <w:r>
              <w:rPr>
                <w:color w:val="0D0D0D"/>
              </w:rPr>
              <w:t>delivered</w:t>
            </w:r>
            <w:r>
              <w:rPr>
                <w:color w:val="0D0D0D"/>
                <w:spacing w:val="-11"/>
              </w:rPr>
              <w:t xml:space="preserve"> </w:t>
            </w:r>
            <w:r>
              <w:rPr>
                <w:color w:val="0D0D0D"/>
              </w:rPr>
              <w:t xml:space="preserve">by school staff, this is more effective as gains can be </w:t>
            </w:r>
            <w:r w:rsidR="00077662">
              <w:rPr>
                <w:color w:val="0D0D0D"/>
              </w:rPr>
              <w:t>cohesively built upon</w:t>
            </w:r>
            <w:r>
              <w:rPr>
                <w:color w:val="0D0D0D"/>
              </w:rPr>
              <w:t xml:space="preserve"> in class</w:t>
            </w:r>
          </w:p>
          <w:p w14:paraId="7EA02E6E" w14:textId="77777777" w:rsidR="002126C9" w:rsidRDefault="002126C9">
            <w:pPr>
              <w:pStyle w:val="TableParagraph"/>
              <w:spacing w:before="121"/>
              <w:ind w:left="0"/>
            </w:pPr>
          </w:p>
          <w:p w14:paraId="62223EF9" w14:textId="77777777" w:rsidR="002126C9" w:rsidRDefault="006B6357">
            <w:pPr>
              <w:pStyle w:val="TableParagraph"/>
              <w:spacing w:before="0"/>
              <w:ind w:left="165"/>
            </w:pPr>
            <w:hyperlink r:id="rId44">
              <w:r>
                <w:rPr>
                  <w:color w:val="0000FF"/>
                  <w:u w:val="single" w:color="0000FF"/>
                </w:rPr>
                <w:t>Sounds</w:t>
              </w:r>
              <w:r>
                <w:rPr>
                  <w:color w:val="0000FF"/>
                  <w:spacing w:val="-6"/>
                  <w:u w:val="single" w:color="0000FF"/>
                </w:rPr>
                <w:t xml:space="preserve"> </w:t>
              </w:r>
              <w:r>
                <w:rPr>
                  <w:color w:val="0000FF"/>
                  <w:spacing w:val="-4"/>
                  <w:u w:val="single" w:color="0000FF"/>
                </w:rPr>
                <w:t>Write</w:t>
              </w:r>
            </w:hyperlink>
          </w:p>
        </w:tc>
        <w:tc>
          <w:tcPr>
            <w:tcW w:w="1559" w:type="dxa"/>
          </w:tcPr>
          <w:p w14:paraId="56D6D0F7" w14:textId="77777777" w:rsidR="002126C9" w:rsidRDefault="006B6357">
            <w:pPr>
              <w:pStyle w:val="TableParagraph"/>
            </w:pPr>
            <w:r>
              <w:rPr>
                <w:color w:val="0D0D0D"/>
              </w:rPr>
              <w:t>1,</w:t>
            </w:r>
            <w:r>
              <w:rPr>
                <w:color w:val="0D0D0D"/>
                <w:spacing w:val="-1"/>
              </w:rPr>
              <w:t xml:space="preserve"> </w:t>
            </w:r>
            <w:r>
              <w:rPr>
                <w:color w:val="0D0D0D"/>
                <w:spacing w:val="-10"/>
              </w:rPr>
              <w:t>4</w:t>
            </w:r>
          </w:p>
        </w:tc>
      </w:tr>
      <w:tr w:rsidR="00077662" w14:paraId="1959AF20" w14:textId="77777777" w:rsidTr="68B5F653">
        <w:trPr>
          <w:trHeight w:val="4276"/>
        </w:trPr>
        <w:tc>
          <w:tcPr>
            <w:tcW w:w="5085" w:type="dxa"/>
          </w:tcPr>
          <w:p w14:paraId="1B281FD5" w14:textId="23500DEE" w:rsidR="00077662" w:rsidRDefault="00077662" w:rsidP="00077662">
            <w:pPr>
              <w:pStyle w:val="TableParagraph"/>
              <w:spacing w:before="62"/>
              <w:ind w:left="168" w:right="154"/>
            </w:pPr>
            <w:r>
              <w:rPr>
                <w:color w:val="0D0D0D"/>
              </w:rPr>
              <w:t>Providing additional support from trusted, known adults for a</w:t>
            </w:r>
            <w:r>
              <w:rPr>
                <w:color w:val="0D0D0D"/>
                <w:spacing w:val="-5"/>
              </w:rPr>
              <w:t xml:space="preserve"> </w:t>
            </w:r>
            <w:r>
              <w:rPr>
                <w:color w:val="0D0D0D"/>
              </w:rPr>
              <w:t>small</w:t>
            </w:r>
            <w:r>
              <w:rPr>
                <w:color w:val="0D0D0D"/>
                <w:spacing w:val="-5"/>
              </w:rPr>
              <w:t xml:space="preserve"> </w:t>
            </w:r>
            <w:r>
              <w:rPr>
                <w:color w:val="0D0D0D"/>
              </w:rPr>
              <w:t>number</w:t>
            </w:r>
            <w:r>
              <w:rPr>
                <w:color w:val="0D0D0D"/>
                <w:spacing w:val="-6"/>
              </w:rPr>
              <w:t xml:space="preserve"> </w:t>
            </w:r>
            <w:r>
              <w:rPr>
                <w:color w:val="0D0D0D"/>
              </w:rPr>
              <w:t>of</w:t>
            </w:r>
            <w:r>
              <w:rPr>
                <w:color w:val="0D0D0D"/>
                <w:spacing w:val="-6"/>
              </w:rPr>
              <w:t xml:space="preserve"> </w:t>
            </w:r>
            <w:r>
              <w:rPr>
                <w:color w:val="0D0D0D"/>
              </w:rPr>
              <w:t>children</w:t>
            </w:r>
            <w:r>
              <w:rPr>
                <w:color w:val="0D0D0D"/>
                <w:spacing w:val="-5"/>
              </w:rPr>
              <w:t xml:space="preserve"> </w:t>
            </w:r>
            <w:r>
              <w:rPr>
                <w:color w:val="0D0D0D"/>
              </w:rPr>
              <w:t>in</w:t>
            </w:r>
            <w:r>
              <w:rPr>
                <w:color w:val="0D0D0D"/>
                <w:spacing w:val="-5"/>
              </w:rPr>
              <w:t xml:space="preserve"> </w:t>
            </w:r>
            <w:r>
              <w:rPr>
                <w:color w:val="0D0D0D"/>
              </w:rPr>
              <w:t>school who have significant emotional and behavioural needs and/or have wider learning needs.</w:t>
            </w:r>
          </w:p>
          <w:p w14:paraId="6D59F9D4" w14:textId="77777777" w:rsidR="00077662" w:rsidRDefault="00077662" w:rsidP="00077662">
            <w:pPr>
              <w:pStyle w:val="TableParagraph"/>
              <w:spacing w:before="121"/>
              <w:ind w:left="0"/>
            </w:pPr>
          </w:p>
          <w:p w14:paraId="7E48C973" w14:textId="77777777" w:rsidR="00077662" w:rsidRDefault="00077662" w:rsidP="00077662">
            <w:pPr>
              <w:pStyle w:val="TableParagraph"/>
              <w:ind w:right="256"/>
              <w:rPr>
                <w:color w:val="0D0D0D"/>
              </w:rPr>
            </w:pPr>
            <w:r>
              <w:rPr>
                <w:color w:val="0D0D0D"/>
              </w:rPr>
              <w:t>This is essential both for their own social, emotional and academic development, and also enables their inclusion in,</w:t>
            </w:r>
            <w:r>
              <w:rPr>
                <w:color w:val="0D0D0D"/>
                <w:spacing w:val="-10"/>
              </w:rPr>
              <w:t xml:space="preserve"> </w:t>
            </w:r>
            <w:r>
              <w:rPr>
                <w:color w:val="0D0D0D"/>
              </w:rPr>
              <w:t>and access to, the school curriculum.</w:t>
            </w:r>
          </w:p>
          <w:p w14:paraId="4BFF146B" w14:textId="77777777" w:rsidR="005F14C0" w:rsidRDefault="005F14C0" w:rsidP="00077662">
            <w:pPr>
              <w:pStyle w:val="TableParagraph"/>
              <w:ind w:right="256"/>
              <w:rPr>
                <w:color w:val="0D0D0D"/>
              </w:rPr>
            </w:pPr>
          </w:p>
          <w:p w14:paraId="7BFB4FA7" w14:textId="641CAB06" w:rsidR="005F14C0" w:rsidRPr="00B017CD" w:rsidRDefault="0A5192A9" w:rsidP="00B017CD">
            <w:pPr>
              <w:pStyle w:val="TableParagraph"/>
              <w:spacing w:before="0"/>
              <w:ind w:left="165" w:right="221"/>
            </w:pPr>
            <w:r>
              <w:rPr>
                <w:color w:val="0D0D0D"/>
              </w:rPr>
              <w:t>Experience of successfully including children with a variety of wider needs forms the</w:t>
            </w:r>
            <w:r>
              <w:rPr>
                <w:color w:val="0D0D0D"/>
                <w:spacing w:val="-8"/>
              </w:rPr>
              <w:t xml:space="preserve"> </w:t>
            </w:r>
            <w:r>
              <w:rPr>
                <w:color w:val="0D0D0D"/>
              </w:rPr>
              <w:t>core</w:t>
            </w:r>
            <w:r>
              <w:rPr>
                <w:color w:val="0D0D0D"/>
                <w:spacing w:val="-8"/>
              </w:rPr>
              <w:t xml:space="preserve"> </w:t>
            </w:r>
            <w:r>
              <w:rPr>
                <w:color w:val="0D0D0D"/>
              </w:rPr>
              <w:t>of</w:t>
            </w:r>
            <w:r>
              <w:rPr>
                <w:color w:val="0D0D0D"/>
                <w:spacing w:val="-6"/>
              </w:rPr>
              <w:t xml:space="preserve"> </w:t>
            </w:r>
            <w:r>
              <w:rPr>
                <w:color w:val="0D0D0D"/>
              </w:rPr>
              <w:t>our</w:t>
            </w:r>
            <w:r>
              <w:rPr>
                <w:color w:val="0D0D0D"/>
                <w:spacing w:val="-7"/>
              </w:rPr>
              <w:t xml:space="preserve"> </w:t>
            </w:r>
            <w:r>
              <w:rPr>
                <w:color w:val="0D0D0D"/>
              </w:rPr>
              <w:t>approach.</w:t>
            </w:r>
            <w:r>
              <w:rPr>
                <w:color w:val="0D0D0D"/>
                <w:spacing w:val="-9"/>
              </w:rPr>
              <w:t xml:space="preserve"> </w:t>
            </w:r>
            <w:r>
              <w:rPr>
                <w:color w:val="0D0D0D"/>
              </w:rPr>
              <w:t xml:space="preserve">We also liaise with external agencies for expert support where required, and this advice forms the core of our </w:t>
            </w:r>
            <w:r w:rsidR="75CD8B3A">
              <w:rPr>
                <w:color w:val="0D0D0D"/>
              </w:rPr>
              <w:t>IPMs (Individual P</w:t>
            </w:r>
            <w:r w:rsidR="2B572685">
              <w:rPr>
                <w:color w:val="0D0D0D"/>
              </w:rPr>
              <w:t xml:space="preserve">rovision Map) </w:t>
            </w:r>
            <w:r w:rsidR="75CD8B3A">
              <w:rPr>
                <w:color w:val="0D0D0D"/>
              </w:rPr>
              <w:t>a</w:t>
            </w:r>
            <w:r>
              <w:rPr>
                <w:color w:val="0D0D0D"/>
              </w:rPr>
              <w:t>nd plans.</w:t>
            </w:r>
          </w:p>
        </w:tc>
        <w:tc>
          <w:tcPr>
            <w:tcW w:w="3988" w:type="dxa"/>
          </w:tcPr>
          <w:p w14:paraId="35A396AA" w14:textId="77777777" w:rsidR="00077662" w:rsidRDefault="00077662" w:rsidP="00077662">
            <w:pPr>
              <w:pStyle w:val="TableParagraph"/>
              <w:spacing w:before="62"/>
              <w:ind w:left="165" w:right="140"/>
            </w:pPr>
            <w:r>
              <w:rPr>
                <w:color w:val="0D0D0D"/>
              </w:rPr>
              <w:t>When children feel safe, happy</w:t>
            </w:r>
            <w:r>
              <w:rPr>
                <w:color w:val="0D0D0D"/>
                <w:spacing w:val="-7"/>
              </w:rPr>
              <w:t xml:space="preserve"> </w:t>
            </w:r>
            <w:r>
              <w:rPr>
                <w:color w:val="0D0D0D"/>
              </w:rPr>
              <w:t>and</w:t>
            </w:r>
            <w:r>
              <w:rPr>
                <w:color w:val="0D0D0D"/>
                <w:spacing w:val="-8"/>
              </w:rPr>
              <w:t xml:space="preserve"> </w:t>
            </w:r>
            <w:r>
              <w:rPr>
                <w:color w:val="0D0D0D"/>
              </w:rPr>
              <w:t>valued,</w:t>
            </w:r>
            <w:r>
              <w:rPr>
                <w:color w:val="0D0D0D"/>
                <w:spacing w:val="-9"/>
              </w:rPr>
              <w:t xml:space="preserve"> </w:t>
            </w:r>
            <w:r>
              <w:rPr>
                <w:color w:val="0D0D0D"/>
              </w:rPr>
              <w:t>they</w:t>
            </w:r>
            <w:r>
              <w:rPr>
                <w:color w:val="0D0D0D"/>
                <w:spacing w:val="-11"/>
              </w:rPr>
              <w:t xml:space="preserve"> </w:t>
            </w:r>
            <w:r>
              <w:rPr>
                <w:color w:val="0D0D0D"/>
              </w:rPr>
              <w:t>will</w:t>
            </w:r>
            <w:r>
              <w:rPr>
                <w:color w:val="0D0D0D"/>
                <w:spacing w:val="-8"/>
              </w:rPr>
              <w:t xml:space="preserve"> </w:t>
            </w:r>
            <w:r>
              <w:rPr>
                <w:color w:val="0D0D0D"/>
              </w:rPr>
              <w:t>be better able to access curriculum learning and to make progress.</w:t>
            </w:r>
          </w:p>
          <w:p w14:paraId="5FD7BC2A" w14:textId="77777777" w:rsidR="00077662" w:rsidRDefault="00077662" w:rsidP="00077662">
            <w:pPr>
              <w:pStyle w:val="TableParagraph"/>
              <w:spacing w:before="119"/>
              <w:ind w:left="0"/>
            </w:pPr>
          </w:p>
          <w:p w14:paraId="732BC6D4" w14:textId="0EFD41AD" w:rsidR="00077662" w:rsidRDefault="00077662" w:rsidP="00077662">
            <w:pPr>
              <w:pStyle w:val="TableParagraph"/>
              <w:ind w:left="165" w:right="221"/>
              <w:rPr>
                <w:color w:val="0D0D0D"/>
              </w:rPr>
            </w:pPr>
            <w:hyperlink r:id="rId45">
              <w:r>
                <w:rPr>
                  <w:color w:val="0000FF"/>
                  <w:u w:val="single" w:color="0000FF"/>
                </w:rPr>
                <w:t>Attachment</w:t>
              </w:r>
              <w:r>
                <w:rPr>
                  <w:color w:val="0000FF"/>
                  <w:spacing w:val="-7"/>
                  <w:u w:val="single" w:color="0000FF"/>
                </w:rPr>
                <w:t xml:space="preserve"> </w:t>
              </w:r>
              <w:r>
                <w:rPr>
                  <w:color w:val="0000FF"/>
                  <w:u w:val="single" w:color="0000FF"/>
                </w:rPr>
                <w:t>issues</w:t>
              </w:r>
              <w:r>
                <w:rPr>
                  <w:color w:val="0000FF"/>
                  <w:spacing w:val="-8"/>
                  <w:u w:val="single" w:color="0000FF"/>
                </w:rPr>
                <w:t xml:space="preserve"> </w:t>
              </w:r>
              <w:r>
                <w:rPr>
                  <w:color w:val="0000FF"/>
                  <w:u w:val="single" w:color="0000FF"/>
                </w:rPr>
                <w:t>in</w:t>
              </w:r>
              <w:r>
                <w:rPr>
                  <w:color w:val="0000FF"/>
                  <w:spacing w:val="-5"/>
                  <w:u w:val="single" w:color="0000FF"/>
                </w:rPr>
                <w:t xml:space="preserve"> </w:t>
              </w:r>
              <w:r>
                <w:rPr>
                  <w:color w:val="0000FF"/>
                  <w:spacing w:val="-2"/>
                  <w:u w:val="single" w:color="0000FF"/>
                </w:rPr>
                <w:t>children</w:t>
              </w:r>
            </w:hyperlink>
          </w:p>
        </w:tc>
        <w:tc>
          <w:tcPr>
            <w:tcW w:w="1559" w:type="dxa"/>
          </w:tcPr>
          <w:p w14:paraId="7177BB4F" w14:textId="5616042E" w:rsidR="00077662" w:rsidRDefault="00077662">
            <w:pPr>
              <w:pStyle w:val="TableParagraph"/>
              <w:rPr>
                <w:color w:val="0D0D0D"/>
              </w:rPr>
            </w:pPr>
            <w:r>
              <w:rPr>
                <w:color w:val="0D0D0D"/>
              </w:rPr>
              <w:t>2, 3</w:t>
            </w:r>
          </w:p>
        </w:tc>
      </w:tr>
    </w:tbl>
    <w:p w14:paraId="592D6CE0" w14:textId="77777777" w:rsidR="002126C9" w:rsidRDefault="002126C9">
      <w:pPr>
        <w:sectPr w:rsidR="002126C9">
          <w:type w:val="continuous"/>
          <w:pgSz w:w="11910" w:h="16840"/>
          <w:pgMar w:top="1100" w:right="1160" w:bottom="960" w:left="1020" w:header="0" w:footer="776" w:gutter="0"/>
          <w:cols w:space="720"/>
        </w:sectPr>
      </w:pPr>
    </w:p>
    <w:p w14:paraId="2071701A" w14:textId="77777777" w:rsidR="002126C9" w:rsidRDefault="002126C9">
      <w:pPr>
        <w:pStyle w:val="BodyText"/>
        <w:rPr>
          <w:sz w:val="28"/>
        </w:rPr>
      </w:pPr>
    </w:p>
    <w:p w14:paraId="3AE66099" w14:textId="77777777" w:rsidR="002126C9" w:rsidRDefault="002126C9">
      <w:pPr>
        <w:pStyle w:val="BodyText"/>
        <w:spacing w:before="61"/>
        <w:rPr>
          <w:sz w:val="28"/>
        </w:rPr>
      </w:pPr>
    </w:p>
    <w:p w14:paraId="7D3C436C" w14:textId="77777777" w:rsidR="00077662" w:rsidRDefault="00077662">
      <w:pPr>
        <w:pStyle w:val="BodyText"/>
        <w:spacing w:before="61"/>
        <w:rPr>
          <w:sz w:val="28"/>
        </w:rPr>
      </w:pPr>
    </w:p>
    <w:p w14:paraId="16B8DC9D" w14:textId="77777777" w:rsidR="00077662" w:rsidRDefault="00077662">
      <w:pPr>
        <w:pStyle w:val="BodyText"/>
        <w:spacing w:before="61"/>
        <w:rPr>
          <w:sz w:val="28"/>
        </w:rPr>
      </w:pPr>
    </w:p>
    <w:p w14:paraId="4D0BE60C" w14:textId="77777777" w:rsidR="00077662" w:rsidRDefault="00077662">
      <w:pPr>
        <w:pStyle w:val="BodyText"/>
        <w:spacing w:before="61"/>
        <w:rPr>
          <w:sz w:val="28"/>
        </w:rPr>
      </w:pPr>
    </w:p>
    <w:p w14:paraId="7CF9BCA7" w14:textId="77777777" w:rsidR="00077662" w:rsidRDefault="00077662">
      <w:pPr>
        <w:pStyle w:val="BodyText"/>
        <w:spacing w:before="61"/>
        <w:rPr>
          <w:sz w:val="28"/>
        </w:rPr>
      </w:pPr>
    </w:p>
    <w:p w14:paraId="60EE24E4" w14:textId="77777777" w:rsidR="00077662" w:rsidRDefault="00077662">
      <w:pPr>
        <w:pStyle w:val="BodyText"/>
        <w:spacing w:before="61"/>
        <w:rPr>
          <w:sz w:val="28"/>
        </w:rPr>
      </w:pPr>
    </w:p>
    <w:p w14:paraId="41A298C7" w14:textId="77777777" w:rsidR="00077662" w:rsidRDefault="00077662">
      <w:pPr>
        <w:pStyle w:val="BodyText"/>
        <w:spacing w:before="61"/>
        <w:rPr>
          <w:sz w:val="28"/>
        </w:rPr>
      </w:pPr>
    </w:p>
    <w:p w14:paraId="4B910BCA" w14:textId="77777777" w:rsidR="00077662" w:rsidRDefault="00077662">
      <w:pPr>
        <w:pStyle w:val="BodyText"/>
        <w:spacing w:before="61"/>
        <w:rPr>
          <w:sz w:val="28"/>
        </w:rPr>
      </w:pPr>
    </w:p>
    <w:p w14:paraId="7E716CDA" w14:textId="77777777" w:rsidR="00077662" w:rsidRDefault="00077662">
      <w:pPr>
        <w:pStyle w:val="BodyText"/>
        <w:spacing w:before="61"/>
        <w:rPr>
          <w:sz w:val="28"/>
        </w:rPr>
      </w:pPr>
    </w:p>
    <w:p w14:paraId="3314AE8A" w14:textId="25AB2A9C" w:rsidR="002126C9" w:rsidRDefault="006B6357">
      <w:pPr>
        <w:pStyle w:val="Heading3"/>
        <w:ind w:right="307"/>
      </w:pPr>
      <w:r>
        <w:rPr>
          <w:color w:val="0F4F75"/>
        </w:rPr>
        <w:t>Wider</w:t>
      </w:r>
      <w:r>
        <w:rPr>
          <w:color w:val="0F4F75"/>
          <w:spacing w:val="-6"/>
        </w:rPr>
        <w:t xml:space="preserve"> </w:t>
      </w:r>
      <w:r>
        <w:rPr>
          <w:color w:val="0F4F75"/>
        </w:rPr>
        <w:t>strategies</w:t>
      </w:r>
      <w:r>
        <w:rPr>
          <w:color w:val="0F4F75"/>
          <w:spacing w:val="-7"/>
        </w:rPr>
        <w:t xml:space="preserve"> </w:t>
      </w:r>
    </w:p>
    <w:p w14:paraId="3B78BF9F" w14:textId="6C792CA2" w:rsidR="002126C9" w:rsidRDefault="006B6357">
      <w:pPr>
        <w:spacing w:before="243"/>
        <w:ind w:left="112"/>
        <w:rPr>
          <w:sz w:val="24"/>
        </w:rPr>
      </w:pPr>
      <w:r>
        <w:rPr>
          <w:color w:val="0D0D0D"/>
          <w:sz w:val="24"/>
        </w:rPr>
        <w:t>Budgeted</w:t>
      </w:r>
      <w:r>
        <w:rPr>
          <w:color w:val="0D0D0D"/>
          <w:spacing w:val="-4"/>
          <w:sz w:val="24"/>
        </w:rPr>
        <w:t xml:space="preserve"> </w:t>
      </w:r>
      <w:r>
        <w:rPr>
          <w:color w:val="0D0D0D"/>
          <w:sz w:val="24"/>
        </w:rPr>
        <w:t>cost</w:t>
      </w:r>
      <w:r w:rsidR="00746964">
        <w:rPr>
          <w:color w:val="0D0D0D"/>
          <w:sz w:val="24"/>
        </w:rPr>
        <w:t>: £18,650</w:t>
      </w:r>
    </w:p>
    <w:p w14:paraId="225C0849" w14:textId="77777777" w:rsidR="002126C9" w:rsidRDefault="002126C9">
      <w:pPr>
        <w:pStyle w:val="BodyText"/>
        <w:spacing w:before="2"/>
        <w:rPr>
          <w:sz w:val="15"/>
        </w:rPr>
      </w:pPr>
    </w:p>
    <w:tbl>
      <w:tblPr>
        <w:tblW w:w="1077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4"/>
        <w:gridCol w:w="4961"/>
        <w:gridCol w:w="1559"/>
      </w:tblGrid>
      <w:tr w:rsidR="002126C9" w14:paraId="28AE7078" w14:textId="77777777" w:rsidTr="68B5F653">
        <w:trPr>
          <w:trHeight w:val="947"/>
        </w:trPr>
        <w:tc>
          <w:tcPr>
            <w:tcW w:w="4254" w:type="dxa"/>
            <w:shd w:val="clear" w:color="auto" w:fill="CFDCE2"/>
          </w:tcPr>
          <w:p w14:paraId="3FB6A3F9" w14:textId="77777777" w:rsidR="002126C9" w:rsidRDefault="006B6357">
            <w:pPr>
              <w:pStyle w:val="TableParagraph"/>
              <w:ind w:left="110"/>
              <w:rPr>
                <w:b/>
                <w:sz w:val="24"/>
              </w:rPr>
            </w:pPr>
            <w:r>
              <w:rPr>
                <w:b/>
                <w:color w:val="0D0D0D"/>
                <w:spacing w:val="-2"/>
                <w:sz w:val="24"/>
              </w:rPr>
              <w:t>Activity</w:t>
            </w:r>
          </w:p>
        </w:tc>
        <w:tc>
          <w:tcPr>
            <w:tcW w:w="4961" w:type="dxa"/>
            <w:shd w:val="clear" w:color="auto" w:fill="CFDCE2"/>
          </w:tcPr>
          <w:p w14:paraId="5CBD5DEC" w14:textId="77777777" w:rsidR="002126C9" w:rsidRDefault="006B6357">
            <w:pPr>
              <w:pStyle w:val="TableParagraph"/>
              <w:ind w:right="221"/>
              <w:rPr>
                <w:b/>
                <w:sz w:val="24"/>
              </w:rPr>
            </w:pPr>
            <w:r>
              <w:rPr>
                <w:b/>
                <w:color w:val="0D0D0D"/>
                <w:sz w:val="24"/>
              </w:rPr>
              <w:t>Evidence</w:t>
            </w:r>
            <w:r>
              <w:rPr>
                <w:b/>
                <w:color w:val="0D0D0D"/>
                <w:spacing w:val="-17"/>
                <w:sz w:val="24"/>
              </w:rPr>
              <w:t xml:space="preserve"> </w:t>
            </w:r>
            <w:r>
              <w:rPr>
                <w:b/>
                <w:color w:val="0D0D0D"/>
                <w:sz w:val="24"/>
              </w:rPr>
              <w:t>that</w:t>
            </w:r>
            <w:r>
              <w:rPr>
                <w:b/>
                <w:color w:val="0D0D0D"/>
                <w:spacing w:val="-17"/>
                <w:sz w:val="24"/>
              </w:rPr>
              <w:t xml:space="preserve"> </w:t>
            </w:r>
            <w:r>
              <w:rPr>
                <w:b/>
                <w:color w:val="0D0D0D"/>
                <w:sz w:val="24"/>
              </w:rPr>
              <w:t>supports this approach</w:t>
            </w:r>
          </w:p>
        </w:tc>
        <w:tc>
          <w:tcPr>
            <w:tcW w:w="1559" w:type="dxa"/>
            <w:shd w:val="clear" w:color="auto" w:fill="CFDCE2"/>
          </w:tcPr>
          <w:p w14:paraId="67C91819" w14:textId="77777777" w:rsidR="002126C9" w:rsidRPr="00077662" w:rsidRDefault="006B6357">
            <w:pPr>
              <w:pStyle w:val="TableParagraph"/>
              <w:ind w:right="373"/>
              <w:jc w:val="both"/>
              <w:rPr>
                <w:b/>
                <w:sz w:val="20"/>
                <w:szCs w:val="20"/>
              </w:rPr>
            </w:pPr>
            <w:r w:rsidRPr="00077662">
              <w:rPr>
                <w:b/>
                <w:color w:val="0D0D0D"/>
                <w:spacing w:val="-2"/>
                <w:sz w:val="20"/>
                <w:szCs w:val="20"/>
              </w:rPr>
              <w:t>Challenge number(s) addressed</w:t>
            </w:r>
          </w:p>
        </w:tc>
      </w:tr>
      <w:tr w:rsidR="002126C9" w14:paraId="133581B8" w14:textId="77777777" w:rsidTr="68B5F653">
        <w:trPr>
          <w:trHeight w:val="1992"/>
        </w:trPr>
        <w:tc>
          <w:tcPr>
            <w:tcW w:w="4254" w:type="dxa"/>
          </w:tcPr>
          <w:p w14:paraId="471D68F6" w14:textId="0B7A341E" w:rsidR="002126C9" w:rsidRDefault="00C5545B">
            <w:pPr>
              <w:pStyle w:val="TableParagraph"/>
              <w:ind w:left="110" w:right="714"/>
            </w:pPr>
            <w:r>
              <w:rPr>
                <w:color w:val="0D0D0D"/>
              </w:rPr>
              <w:t xml:space="preserve">Deploy and train administrative </w:t>
            </w:r>
            <w:r w:rsidR="006B6357">
              <w:rPr>
                <w:color w:val="0D0D0D"/>
              </w:rPr>
              <w:t xml:space="preserve">staff to </w:t>
            </w:r>
            <w:r>
              <w:rPr>
                <w:color w:val="0D0D0D"/>
              </w:rPr>
              <w:t xml:space="preserve">support the effective implementation of </w:t>
            </w:r>
            <w:r w:rsidR="006B6357">
              <w:rPr>
                <w:color w:val="0D0D0D"/>
              </w:rPr>
              <w:t>the</w:t>
            </w:r>
            <w:r w:rsidR="006B6357">
              <w:rPr>
                <w:color w:val="0D0D0D"/>
                <w:spacing w:val="-12"/>
              </w:rPr>
              <w:t xml:space="preserve"> </w:t>
            </w:r>
            <w:r w:rsidR="006B6357">
              <w:rPr>
                <w:color w:val="0D0D0D"/>
              </w:rPr>
              <w:t>school’s</w:t>
            </w:r>
            <w:r w:rsidR="006B6357">
              <w:rPr>
                <w:color w:val="0D0D0D"/>
                <w:spacing w:val="-9"/>
              </w:rPr>
              <w:t xml:space="preserve"> </w:t>
            </w:r>
            <w:r w:rsidR="006B6357">
              <w:rPr>
                <w:color w:val="0D0D0D"/>
              </w:rPr>
              <w:t>robust</w:t>
            </w:r>
            <w:r w:rsidR="006B6357">
              <w:rPr>
                <w:color w:val="0D0D0D"/>
                <w:spacing w:val="-8"/>
              </w:rPr>
              <w:t xml:space="preserve"> </w:t>
            </w:r>
            <w:r w:rsidR="006B6357">
              <w:rPr>
                <w:color w:val="0D0D0D"/>
              </w:rPr>
              <w:t xml:space="preserve">attendance </w:t>
            </w:r>
            <w:r w:rsidR="006B6357">
              <w:rPr>
                <w:color w:val="0D0D0D"/>
                <w:spacing w:val="-2"/>
              </w:rPr>
              <w:t>procedures.</w:t>
            </w:r>
          </w:p>
        </w:tc>
        <w:tc>
          <w:tcPr>
            <w:tcW w:w="4961" w:type="dxa"/>
          </w:tcPr>
          <w:p w14:paraId="6C0D1C20" w14:textId="53B82CB9" w:rsidR="00C5545B" w:rsidRDefault="006B6357" w:rsidP="00C5545B">
            <w:pPr>
              <w:pStyle w:val="TableParagraph"/>
              <w:ind w:left="139" w:right="129"/>
              <w:rPr>
                <w:color w:val="0D0D0D"/>
              </w:rPr>
            </w:pPr>
            <w:r>
              <w:rPr>
                <w:color w:val="0D0D0D"/>
              </w:rPr>
              <w:t xml:space="preserve">School attendance is vital to progress. </w:t>
            </w:r>
          </w:p>
          <w:p w14:paraId="41706D92" w14:textId="4EFAEE06" w:rsidR="00C5545B" w:rsidRDefault="00C5545B" w:rsidP="00C5545B">
            <w:pPr>
              <w:spacing w:before="60" w:after="60"/>
              <w:ind w:left="139" w:right="57"/>
              <w:rPr>
                <w:color w:val="263238"/>
                <w:highlight w:val="white"/>
              </w:rPr>
            </w:pPr>
            <w:r>
              <w:rPr>
                <w:color w:val="263238"/>
                <w:highlight w:val="white"/>
              </w:rPr>
              <w:t>Persistent absence is an immediate issue facing schools across the country. Pupils</w:t>
            </w:r>
            <w:r w:rsidR="00730DB5">
              <w:rPr>
                <w:color w:val="263238"/>
                <w:highlight w:val="white"/>
              </w:rPr>
              <w:t xml:space="preserve"> with low attendance</w:t>
            </w:r>
            <w:r>
              <w:rPr>
                <w:color w:val="263238"/>
                <w:highlight w:val="white"/>
              </w:rPr>
              <w:t xml:space="preserve"> are disproportionately more likely to come from socio-economically disadvantaged backgrounds. </w:t>
            </w:r>
            <w:r w:rsidR="00730DB5">
              <w:rPr>
                <w:color w:val="263238"/>
                <w:highlight w:val="white"/>
              </w:rPr>
              <w:t>T</w:t>
            </w:r>
            <w:r>
              <w:rPr>
                <w:color w:val="263238"/>
                <w:highlight w:val="white"/>
              </w:rPr>
              <w:t>ackling persistent absence is an important part of improving education outcomes for this group.</w:t>
            </w:r>
          </w:p>
          <w:p w14:paraId="11284006" w14:textId="77777777" w:rsidR="00C5545B" w:rsidRDefault="00C5545B" w:rsidP="00C5545B">
            <w:pPr>
              <w:spacing w:before="60" w:after="60"/>
              <w:ind w:left="139" w:right="57"/>
              <w:rPr>
                <w:color w:val="263238"/>
                <w:highlight w:val="white"/>
              </w:rPr>
            </w:pPr>
          </w:p>
          <w:p w14:paraId="6766E882" w14:textId="52919066" w:rsidR="00C5545B" w:rsidRPr="00C5545B" w:rsidRDefault="00C5545B" w:rsidP="00C5545B">
            <w:pPr>
              <w:spacing w:before="60" w:after="60"/>
              <w:ind w:left="139" w:right="57"/>
              <w:rPr>
                <w:color w:val="263238"/>
                <w:highlight w:val="white"/>
              </w:rPr>
            </w:pPr>
            <w:r>
              <w:rPr>
                <w:color w:val="263238"/>
                <w:highlight w:val="white"/>
              </w:rPr>
              <w:t>This will be done by fully implementing a robust attendance procedure and regularly updating and creating narratives around key cases of attendance – intervening and supporting as needed.</w:t>
            </w:r>
          </w:p>
          <w:p w14:paraId="6833A24C" w14:textId="69E0B86B" w:rsidR="00AB4F7B" w:rsidRPr="00AB4F7B" w:rsidRDefault="2196474D" w:rsidP="00AB4F7B">
            <w:pPr>
              <w:pStyle w:val="TableParagraph"/>
              <w:ind w:right="129"/>
            </w:pPr>
            <w:hyperlink r:id="rId46">
              <w:r w:rsidRPr="68B5F653">
                <w:rPr>
                  <w:color w:val="1155CC"/>
                  <w:u w:val="single"/>
                </w:rPr>
                <w:t>https://educationendowmentfoundation.org.uk/news/evidence-brief-on-improving-attendance-and-support-for-disadvantaged-pupils</w:t>
              </w:r>
            </w:hyperlink>
          </w:p>
          <w:p w14:paraId="24E6C322" w14:textId="7890B2B3" w:rsidR="00AB4F7B" w:rsidRPr="00AB4F7B" w:rsidRDefault="00AB4F7B" w:rsidP="68B5F653">
            <w:pPr>
              <w:pStyle w:val="TableParagraph"/>
              <w:ind w:right="129"/>
              <w:rPr>
                <w:color w:val="1155CC"/>
                <w:u w:val="single"/>
              </w:rPr>
            </w:pPr>
          </w:p>
          <w:p w14:paraId="4E507624" w14:textId="12D4AA14" w:rsidR="00AB4F7B" w:rsidRPr="00AB4F7B" w:rsidRDefault="3BC500BB" w:rsidP="68B5F653">
            <w:pPr>
              <w:pStyle w:val="TableParagraph"/>
              <w:ind w:right="129"/>
              <w:rPr>
                <w:color w:val="1155CC"/>
                <w:u w:val="single"/>
              </w:rPr>
            </w:pPr>
            <w:hyperlink r:id="rId47">
              <w:r w:rsidRPr="68B5F653">
                <w:rPr>
                  <w:rStyle w:val="Hyperlink"/>
                </w:rPr>
                <w:t>Strawberry Fields’ attendance policy</w:t>
              </w:r>
            </w:hyperlink>
          </w:p>
        </w:tc>
        <w:tc>
          <w:tcPr>
            <w:tcW w:w="1559" w:type="dxa"/>
          </w:tcPr>
          <w:p w14:paraId="7FD11592" w14:textId="77777777" w:rsidR="002126C9" w:rsidRDefault="006B6357">
            <w:pPr>
              <w:pStyle w:val="TableParagraph"/>
            </w:pPr>
            <w:r>
              <w:rPr>
                <w:color w:val="0D0D0D"/>
                <w:spacing w:val="-10"/>
              </w:rPr>
              <w:t>2</w:t>
            </w:r>
          </w:p>
        </w:tc>
      </w:tr>
      <w:tr w:rsidR="002126C9" w14:paraId="3A83DF38" w14:textId="77777777" w:rsidTr="68B5F653">
        <w:trPr>
          <w:trHeight w:val="2300"/>
        </w:trPr>
        <w:tc>
          <w:tcPr>
            <w:tcW w:w="4254" w:type="dxa"/>
          </w:tcPr>
          <w:p w14:paraId="06BE371B" w14:textId="0C28AAA4" w:rsidR="002126C9" w:rsidRDefault="006B6357" w:rsidP="68B5F653">
            <w:pPr>
              <w:pStyle w:val="TableParagraph"/>
              <w:ind w:left="110" w:right="119"/>
              <w:rPr>
                <w:color w:val="0D0D0D" w:themeColor="text1" w:themeTint="F2"/>
              </w:rPr>
            </w:pPr>
            <w:r>
              <w:rPr>
                <w:color w:val="0D0D0D"/>
              </w:rPr>
              <w:t>To</w:t>
            </w:r>
            <w:r>
              <w:rPr>
                <w:color w:val="0D0D0D"/>
                <w:spacing w:val="-8"/>
              </w:rPr>
              <w:t xml:space="preserve"> </w:t>
            </w:r>
            <w:r>
              <w:rPr>
                <w:color w:val="0D0D0D"/>
              </w:rPr>
              <w:t>retain</w:t>
            </w:r>
            <w:r>
              <w:rPr>
                <w:color w:val="0D0D0D"/>
                <w:spacing w:val="-8"/>
              </w:rPr>
              <w:t xml:space="preserve"> </w:t>
            </w:r>
            <w:r>
              <w:rPr>
                <w:color w:val="0D0D0D"/>
              </w:rPr>
              <w:t>a</w:t>
            </w:r>
            <w:r>
              <w:rPr>
                <w:color w:val="0D0D0D"/>
                <w:spacing w:val="-7"/>
              </w:rPr>
              <w:t xml:space="preserve"> </w:t>
            </w:r>
            <w:r>
              <w:rPr>
                <w:color w:val="0D0D0D"/>
              </w:rPr>
              <w:t>dedicated</w:t>
            </w:r>
            <w:r>
              <w:rPr>
                <w:color w:val="0D0D0D"/>
                <w:spacing w:val="-8"/>
              </w:rPr>
              <w:t xml:space="preserve"> </w:t>
            </w:r>
            <w:r>
              <w:rPr>
                <w:color w:val="0D0D0D"/>
              </w:rPr>
              <w:t>inclusion</w:t>
            </w:r>
            <w:r>
              <w:rPr>
                <w:color w:val="0D0D0D"/>
                <w:spacing w:val="-8"/>
              </w:rPr>
              <w:t xml:space="preserve"> </w:t>
            </w:r>
            <w:r>
              <w:rPr>
                <w:color w:val="0D0D0D"/>
              </w:rPr>
              <w:t>manag</w:t>
            </w:r>
            <w:r w:rsidR="0AECF3F9">
              <w:rPr>
                <w:color w:val="0D0D0D"/>
              </w:rPr>
              <w:t>er</w:t>
            </w:r>
            <w:r>
              <w:rPr>
                <w:color w:val="0D0D0D"/>
              </w:rPr>
              <w:t>, who works with significant num</w:t>
            </w:r>
            <w:r w:rsidR="703645D7">
              <w:rPr>
                <w:color w:val="0D0D0D"/>
              </w:rPr>
              <w:t>ber</w:t>
            </w:r>
            <w:r w:rsidR="427D8F9B">
              <w:rPr>
                <w:color w:val="0D0D0D"/>
              </w:rPr>
              <w:t>s</w:t>
            </w:r>
            <w:r>
              <w:rPr>
                <w:color w:val="0D0D0D"/>
              </w:rPr>
              <w:t xml:space="preserve"> disadvantaged children and families to </w:t>
            </w:r>
            <w:r w:rsidR="2196474D">
              <w:rPr>
                <w:color w:val="0D0D0D"/>
              </w:rPr>
              <w:t xml:space="preserve">address identified barriers and then </w:t>
            </w:r>
            <w:r>
              <w:rPr>
                <w:color w:val="0D0D0D"/>
              </w:rPr>
              <w:t xml:space="preserve">support readiness to learn, </w:t>
            </w:r>
            <w:r w:rsidR="2196474D">
              <w:rPr>
                <w:color w:val="0D0D0D"/>
              </w:rPr>
              <w:t xml:space="preserve">building positive </w:t>
            </w:r>
            <w:r>
              <w:rPr>
                <w:color w:val="0D0D0D"/>
              </w:rPr>
              <w:t>behaviour</w:t>
            </w:r>
            <w:r w:rsidR="2196474D">
              <w:rPr>
                <w:color w:val="0D0D0D"/>
              </w:rPr>
              <w:t>s</w:t>
            </w:r>
            <w:r>
              <w:rPr>
                <w:color w:val="0D0D0D"/>
              </w:rPr>
              <w:t xml:space="preserve">, </w:t>
            </w:r>
            <w:r w:rsidR="2196474D">
              <w:rPr>
                <w:color w:val="0D0D0D"/>
              </w:rPr>
              <w:t xml:space="preserve">ensuring strong </w:t>
            </w:r>
            <w:r>
              <w:rPr>
                <w:color w:val="0D0D0D"/>
              </w:rPr>
              <w:t>attendance,</w:t>
            </w:r>
            <w:r w:rsidR="2196474D">
              <w:rPr>
                <w:color w:val="0D0D0D"/>
              </w:rPr>
              <w:t xml:space="preserve"> and promoting health/</w:t>
            </w:r>
            <w:r>
              <w:rPr>
                <w:color w:val="0D0D0D"/>
              </w:rPr>
              <w:t>wellbeing.</w:t>
            </w:r>
            <w:r w:rsidR="7EC237E0">
              <w:rPr>
                <w:color w:val="0D0D0D"/>
              </w:rPr>
              <w:t xml:space="preserve"> This includes offering pro-active sessions </w:t>
            </w:r>
            <w:r w:rsidR="2228F474">
              <w:rPr>
                <w:color w:val="0D0D0D"/>
              </w:rPr>
              <w:t>such as circle times and social stories</w:t>
            </w:r>
            <w:r w:rsidR="7EC237E0">
              <w:rPr>
                <w:color w:val="0D0D0D"/>
              </w:rPr>
              <w:t>.</w:t>
            </w:r>
          </w:p>
        </w:tc>
        <w:tc>
          <w:tcPr>
            <w:tcW w:w="4961" w:type="dxa"/>
          </w:tcPr>
          <w:p w14:paraId="4A54B052" w14:textId="7C260E44" w:rsidR="002126C9" w:rsidRDefault="006B6357">
            <w:pPr>
              <w:pStyle w:val="TableParagraph"/>
              <w:ind w:right="100"/>
            </w:pPr>
            <w:r>
              <w:rPr>
                <w:color w:val="0D0D0D"/>
              </w:rPr>
              <w:t>Improving mental and emotional health is an end in itself</w:t>
            </w:r>
            <w:r w:rsidR="3194150F">
              <w:rPr>
                <w:color w:val="0D0D0D"/>
              </w:rPr>
              <w:t>,</w:t>
            </w:r>
            <w:r>
              <w:rPr>
                <w:color w:val="0D0D0D"/>
              </w:rPr>
              <w:t xml:space="preserve"> but will also ensure children </w:t>
            </w:r>
            <w:r w:rsidR="2196474D">
              <w:rPr>
                <w:color w:val="0D0D0D"/>
              </w:rPr>
              <w:t xml:space="preserve">have better school </w:t>
            </w:r>
            <w:r w:rsidR="2196474D">
              <w:rPr>
                <w:color w:val="0D0D0D"/>
                <w:spacing w:val="-2"/>
              </w:rPr>
              <w:t xml:space="preserve">attendance and </w:t>
            </w:r>
            <w:r>
              <w:rPr>
                <w:color w:val="0D0D0D"/>
              </w:rPr>
              <w:t>are more able to access</w:t>
            </w:r>
            <w:r>
              <w:rPr>
                <w:color w:val="0D0D0D"/>
                <w:spacing w:val="-12"/>
              </w:rPr>
              <w:t xml:space="preserve"> </w:t>
            </w:r>
            <w:r>
              <w:rPr>
                <w:color w:val="0D0D0D"/>
              </w:rPr>
              <w:t>curriculum</w:t>
            </w:r>
            <w:r>
              <w:rPr>
                <w:color w:val="0D0D0D"/>
                <w:spacing w:val="-14"/>
              </w:rPr>
              <w:t xml:space="preserve"> </w:t>
            </w:r>
            <w:r>
              <w:rPr>
                <w:color w:val="0D0D0D"/>
              </w:rPr>
              <w:t>learni</w:t>
            </w:r>
            <w:r w:rsidR="2196474D">
              <w:rPr>
                <w:color w:val="0D0D0D"/>
              </w:rPr>
              <w:t>n</w:t>
            </w:r>
            <w:r>
              <w:rPr>
                <w:color w:val="0D0D0D"/>
              </w:rPr>
              <w:t>g</w:t>
            </w:r>
            <w:r w:rsidR="2196474D">
              <w:rPr>
                <w:color w:val="0D0D0D"/>
                <w:spacing w:val="-13"/>
              </w:rPr>
              <w:t>.</w:t>
            </w:r>
          </w:p>
          <w:p w14:paraId="2DFD0565" w14:textId="77777777" w:rsidR="002126C9" w:rsidRDefault="002126C9">
            <w:pPr>
              <w:pStyle w:val="TableParagraph"/>
              <w:spacing w:before="119"/>
              <w:ind w:left="0"/>
            </w:pPr>
          </w:p>
          <w:p w14:paraId="5EC4B1BB" w14:textId="2C76CDED" w:rsidR="002126C9" w:rsidRDefault="006B6357">
            <w:pPr>
              <w:pStyle w:val="TableParagraph"/>
              <w:spacing w:before="1"/>
              <w:ind w:left="165" w:right="112"/>
              <w:jc w:val="both"/>
            </w:pPr>
            <w:hyperlink r:id="rId48">
              <w:r>
                <w:rPr>
                  <w:color w:val="0000FF"/>
                  <w:spacing w:val="-2"/>
                  <w:u w:val="single" w:color="0000FF"/>
                </w:rPr>
                <w:t>https://educationendowmentfo</w:t>
              </w:r>
            </w:hyperlink>
            <w:hyperlink r:id="rId49">
              <w:r>
                <w:rPr>
                  <w:color w:val="0000FF"/>
                  <w:spacing w:val="-2"/>
                  <w:u w:val="single" w:color="0000FF"/>
                </w:rPr>
                <w:t>undation.org.uk/public/files/Pu</w:t>
              </w:r>
            </w:hyperlink>
            <w:hyperlink r:id="rId50">
              <w:r>
                <w:rPr>
                  <w:color w:val="0000FF"/>
                  <w:spacing w:val="-2"/>
                  <w:u w:val="single" w:color="0000FF"/>
                </w:rPr>
                <w:t>blications/SEL/EEF_Social_an</w:t>
              </w:r>
            </w:hyperlink>
            <w:hyperlink r:id="rId51">
              <w:r>
                <w:rPr>
                  <w:color w:val="0000FF"/>
                  <w:spacing w:val="-2"/>
                  <w:u w:val="single" w:color="0000FF"/>
                </w:rPr>
                <w:t>d_Emotional_Learning.pdf</w:t>
              </w:r>
            </w:hyperlink>
          </w:p>
        </w:tc>
        <w:tc>
          <w:tcPr>
            <w:tcW w:w="1559" w:type="dxa"/>
          </w:tcPr>
          <w:p w14:paraId="3AE33C0F" w14:textId="77777777" w:rsidR="002126C9" w:rsidRDefault="006B6357">
            <w:pPr>
              <w:pStyle w:val="TableParagraph"/>
            </w:pPr>
            <w:r>
              <w:rPr>
                <w:color w:val="0D0D0D"/>
              </w:rPr>
              <w:t>2,</w:t>
            </w:r>
            <w:r>
              <w:rPr>
                <w:color w:val="0D0D0D"/>
                <w:spacing w:val="1"/>
              </w:rPr>
              <w:t xml:space="preserve"> </w:t>
            </w:r>
            <w:r>
              <w:rPr>
                <w:color w:val="0D0D0D"/>
                <w:spacing w:val="-10"/>
              </w:rPr>
              <w:t>3</w:t>
            </w:r>
          </w:p>
        </w:tc>
      </w:tr>
      <w:tr w:rsidR="00C5545B" w14:paraId="1F00F19B" w14:textId="77777777" w:rsidTr="68B5F653">
        <w:trPr>
          <w:trHeight w:val="1878"/>
        </w:trPr>
        <w:tc>
          <w:tcPr>
            <w:tcW w:w="4254" w:type="dxa"/>
          </w:tcPr>
          <w:p w14:paraId="0A223F17" w14:textId="77777777" w:rsidR="00C5545B" w:rsidRDefault="00C5545B">
            <w:pPr>
              <w:pStyle w:val="TableParagraph"/>
              <w:ind w:left="110" w:right="119"/>
              <w:rPr>
                <w:color w:val="0D0D0D"/>
              </w:rPr>
            </w:pPr>
            <w:r>
              <w:rPr>
                <w:color w:val="0D0D0D"/>
              </w:rPr>
              <w:t>To ensure staffing levels at lunchtimes are high, so that children are well-supervised, have a range of activities to engage</w:t>
            </w:r>
            <w:r w:rsidR="00AA6A1D">
              <w:rPr>
                <w:color w:val="0D0D0D"/>
              </w:rPr>
              <w:t xml:space="preserve"> in</w:t>
            </w:r>
            <w:r>
              <w:rPr>
                <w:color w:val="0D0D0D"/>
              </w:rPr>
              <w:t>, including different sports, and, when needed, have trusted</w:t>
            </w:r>
            <w:r>
              <w:rPr>
                <w:color w:val="0D0D0D"/>
                <w:spacing w:val="-5"/>
              </w:rPr>
              <w:t xml:space="preserve"> </w:t>
            </w:r>
            <w:r>
              <w:rPr>
                <w:color w:val="0D0D0D"/>
              </w:rPr>
              <w:t>adults</w:t>
            </w:r>
            <w:r>
              <w:rPr>
                <w:color w:val="0D0D0D"/>
                <w:spacing w:val="-4"/>
              </w:rPr>
              <w:t xml:space="preserve"> </w:t>
            </w:r>
            <w:r>
              <w:rPr>
                <w:color w:val="0D0D0D"/>
              </w:rPr>
              <w:t>with</w:t>
            </w:r>
            <w:r>
              <w:rPr>
                <w:color w:val="0D0D0D"/>
                <w:spacing w:val="-7"/>
              </w:rPr>
              <w:t xml:space="preserve"> </w:t>
            </w:r>
            <w:r>
              <w:rPr>
                <w:color w:val="0D0D0D"/>
              </w:rPr>
              <w:t>whom</w:t>
            </w:r>
            <w:r>
              <w:rPr>
                <w:color w:val="0D0D0D"/>
                <w:spacing w:val="-6"/>
              </w:rPr>
              <w:t xml:space="preserve"> </w:t>
            </w:r>
            <w:r>
              <w:rPr>
                <w:color w:val="0D0D0D"/>
              </w:rPr>
              <w:t>they</w:t>
            </w:r>
            <w:r>
              <w:rPr>
                <w:color w:val="0D0D0D"/>
                <w:spacing w:val="-7"/>
              </w:rPr>
              <w:t xml:space="preserve"> </w:t>
            </w:r>
            <w:r>
              <w:rPr>
                <w:color w:val="0D0D0D"/>
              </w:rPr>
              <w:t>are</w:t>
            </w:r>
            <w:r>
              <w:rPr>
                <w:color w:val="0D0D0D"/>
                <w:spacing w:val="-7"/>
              </w:rPr>
              <w:t xml:space="preserve"> </w:t>
            </w:r>
            <w:r>
              <w:rPr>
                <w:color w:val="0D0D0D"/>
              </w:rPr>
              <w:t>familiar</w:t>
            </w:r>
            <w:r>
              <w:rPr>
                <w:color w:val="0D0D0D"/>
                <w:spacing w:val="-4"/>
              </w:rPr>
              <w:t xml:space="preserve"> </w:t>
            </w:r>
            <w:r>
              <w:rPr>
                <w:color w:val="0D0D0D"/>
              </w:rPr>
              <w:t>to speak to and to address any issues.</w:t>
            </w:r>
          </w:p>
          <w:p w14:paraId="160B0CBE" w14:textId="77777777" w:rsidR="00F019E1" w:rsidRDefault="00F019E1">
            <w:pPr>
              <w:pStyle w:val="TableParagraph"/>
              <w:ind w:left="110" w:right="119"/>
              <w:rPr>
                <w:color w:val="0D0D0D"/>
              </w:rPr>
            </w:pPr>
          </w:p>
          <w:p w14:paraId="40FE27CE" w14:textId="77535F86" w:rsidR="00F019E1" w:rsidRDefault="50443CBF" w:rsidP="68B5F653">
            <w:pPr>
              <w:pStyle w:val="TableParagraph"/>
              <w:ind w:left="110" w:right="119"/>
              <w:rPr>
                <w:color w:val="0D0D0D"/>
                <w:highlight w:val="yellow"/>
              </w:rPr>
            </w:pPr>
            <w:r w:rsidRPr="008F6FB0">
              <w:rPr>
                <w:color w:val="0D0D0D" w:themeColor="text1" w:themeTint="F2"/>
              </w:rPr>
              <w:t xml:space="preserve">This </w:t>
            </w:r>
            <w:r w:rsidR="60691523" w:rsidRPr="008F6FB0">
              <w:rPr>
                <w:color w:val="0D0D0D" w:themeColor="text1" w:themeTint="F2"/>
              </w:rPr>
              <w:t>h</w:t>
            </w:r>
            <w:r w:rsidRPr="008F6FB0">
              <w:rPr>
                <w:color w:val="0D0D0D" w:themeColor="text1" w:themeTint="F2"/>
              </w:rPr>
              <w:t>as a clear impact on first-wave teaching as chil</w:t>
            </w:r>
            <w:r w:rsidR="7413BBFF" w:rsidRPr="008F6FB0">
              <w:rPr>
                <w:color w:val="0D0D0D" w:themeColor="text1" w:themeTint="F2"/>
              </w:rPr>
              <w:t>d</w:t>
            </w:r>
            <w:r w:rsidRPr="008F6FB0">
              <w:rPr>
                <w:color w:val="0D0D0D" w:themeColor="text1" w:themeTint="F2"/>
              </w:rPr>
              <w:t>ren who return to classrooms after lunchtimes s</w:t>
            </w:r>
            <w:r w:rsidR="379D8C3A" w:rsidRPr="008F6FB0">
              <w:rPr>
                <w:color w:val="0D0D0D" w:themeColor="text1" w:themeTint="F2"/>
              </w:rPr>
              <w:t>e</w:t>
            </w:r>
            <w:r w:rsidRPr="008F6FB0">
              <w:rPr>
                <w:color w:val="0D0D0D" w:themeColor="text1" w:themeTint="F2"/>
              </w:rPr>
              <w:t>ttled, happy and regulated</w:t>
            </w:r>
            <w:r w:rsidR="58CDFBBA" w:rsidRPr="008F6FB0">
              <w:rPr>
                <w:color w:val="0D0D0D" w:themeColor="text1" w:themeTint="F2"/>
              </w:rPr>
              <w:t xml:space="preserve"> will better access the curriculum.</w:t>
            </w:r>
          </w:p>
        </w:tc>
        <w:tc>
          <w:tcPr>
            <w:tcW w:w="4961" w:type="dxa"/>
          </w:tcPr>
          <w:p w14:paraId="7149DDAE" w14:textId="693460DE" w:rsidR="00C5545B" w:rsidRDefault="2196474D">
            <w:pPr>
              <w:pStyle w:val="TableParagraph"/>
              <w:ind w:right="100"/>
              <w:rPr>
                <w:color w:val="0D0D0D"/>
              </w:rPr>
            </w:pPr>
            <w:r>
              <w:rPr>
                <w:color w:val="0D0D0D"/>
              </w:rPr>
              <w:t xml:space="preserve">It is often during less-structured time, such as lunchtimes, when </w:t>
            </w:r>
            <w:r w:rsidR="4B278CE3">
              <w:rPr>
                <w:color w:val="0D0D0D"/>
              </w:rPr>
              <w:t>incident</w:t>
            </w:r>
            <w:r>
              <w:rPr>
                <w:color w:val="0D0D0D"/>
              </w:rPr>
              <w:t>s which then affect both children’s</w:t>
            </w:r>
            <w:r>
              <w:rPr>
                <w:color w:val="0D0D0D"/>
                <w:spacing w:val="-12"/>
              </w:rPr>
              <w:t xml:space="preserve"> </w:t>
            </w:r>
            <w:r>
              <w:rPr>
                <w:color w:val="0D0D0D"/>
              </w:rPr>
              <w:t>wellbeing</w:t>
            </w:r>
            <w:r>
              <w:rPr>
                <w:color w:val="0D0D0D"/>
                <w:spacing w:val="-13"/>
              </w:rPr>
              <w:t xml:space="preserve"> </w:t>
            </w:r>
            <w:r>
              <w:rPr>
                <w:color w:val="0D0D0D"/>
              </w:rPr>
              <w:t>and</w:t>
            </w:r>
            <w:r>
              <w:rPr>
                <w:color w:val="0D0D0D"/>
                <w:spacing w:val="-13"/>
              </w:rPr>
              <w:t xml:space="preserve"> </w:t>
            </w:r>
            <w:r>
              <w:rPr>
                <w:color w:val="0D0D0D"/>
              </w:rPr>
              <w:t>their capacity to learn take place.</w:t>
            </w:r>
          </w:p>
        </w:tc>
        <w:tc>
          <w:tcPr>
            <w:tcW w:w="1559" w:type="dxa"/>
          </w:tcPr>
          <w:p w14:paraId="39CA3FDE" w14:textId="10F13788" w:rsidR="00C5545B" w:rsidRDefault="00C5545B">
            <w:pPr>
              <w:pStyle w:val="TableParagraph"/>
              <w:rPr>
                <w:color w:val="0D0D0D"/>
              </w:rPr>
            </w:pPr>
            <w:r>
              <w:rPr>
                <w:color w:val="0D0D0D"/>
              </w:rPr>
              <w:t>2, 3</w:t>
            </w:r>
          </w:p>
        </w:tc>
      </w:tr>
      <w:tr w:rsidR="00C5545B" w14:paraId="5C602C3B" w14:textId="77777777" w:rsidTr="68B5F653">
        <w:trPr>
          <w:trHeight w:val="1878"/>
        </w:trPr>
        <w:tc>
          <w:tcPr>
            <w:tcW w:w="4254" w:type="dxa"/>
          </w:tcPr>
          <w:p w14:paraId="70D24DA0" w14:textId="47F42ED6" w:rsidR="00C5545B" w:rsidRDefault="2196474D">
            <w:pPr>
              <w:pStyle w:val="TableParagraph"/>
              <w:ind w:left="110" w:right="119"/>
              <w:rPr>
                <w:color w:val="0D0D0D"/>
              </w:rPr>
            </w:pPr>
            <w:r>
              <w:rPr>
                <w:color w:val="0D0D0D"/>
              </w:rPr>
              <w:t>To</w:t>
            </w:r>
            <w:r>
              <w:rPr>
                <w:color w:val="0D0D0D"/>
                <w:spacing w:val="-4"/>
              </w:rPr>
              <w:t xml:space="preserve"> </w:t>
            </w:r>
            <w:r>
              <w:rPr>
                <w:color w:val="0D0D0D"/>
              </w:rPr>
              <w:t>ensure</w:t>
            </w:r>
            <w:r>
              <w:rPr>
                <w:color w:val="0D0D0D"/>
                <w:spacing w:val="-6"/>
              </w:rPr>
              <w:t xml:space="preserve"> </w:t>
            </w:r>
            <w:r>
              <w:rPr>
                <w:color w:val="0D0D0D"/>
              </w:rPr>
              <w:t>all</w:t>
            </w:r>
            <w:r>
              <w:rPr>
                <w:color w:val="0D0D0D"/>
                <w:spacing w:val="-4"/>
              </w:rPr>
              <w:t xml:space="preserve"> </w:t>
            </w:r>
            <w:r>
              <w:rPr>
                <w:color w:val="0D0D0D"/>
              </w:rPr>
              <w:t>relevant</w:t>
            </w:r>
            <w:r>
              <w:rPr>
                <w:color w:val="0D0D0D"/>
                <w:spacing w:val="-5"/>
              </w:rPr>
              <w:t xml:space="preserve"> </w:t>
            </w:r>
            <w:r>
              <w:rPr>
                <w:color w:val="0D0D0D"/>
              </w:rPr>
              <w:t>staff</w:t>
            </w:r>
            <w:r>
              <w:rPr>
                <w:color w:val="0D0D0D"/>
                <w:spacing w:val="-4"/>
              </w:rPr>
              <w:t xml:space="preserve"> </w:t>
            </w:r>
            <w:r>
              <w:rPr>
                <w:color w:val="0D0D0D"/>
              </w:rPr>
              <w:t>are</w:t>
            </w:r>
            <w:r>
              <w:rPr>
                <w:color w:val="0D0D0D"/>
                <w:spacing w:val="-6"/>
              </w:rPr>
              <w:t xml:space="preserve"> </w:t>
            </w:r>
            <w:r>
              <w:rPr>
                <w:color w:val="0D0D0D"/>
              </w:rPr>
              <w:t>trained</w:t>
            </w:r>
            <w:r>
              <w:rPr>
                <w:color w:val="0D0D0D"/>
                <w:spacing w:val="-4"/>
              </w:rPr>
              <w:t xml:space="preserve"> </w:t>
            </w:r>
            <w:r>
              <w:rPr>
                <w:color w:val="0D0D0D"/>
              </w:rPr>
              <w:t>in</w:t>
            </w:r>
            <w:r>
              <w:rPr>
                <w:color w:val="0D0D0D"/>
                <w:spacing w:val="-6"/>
              </w:rPr>
              <w:t xml:space="preserve"> </w:t>
            </w:r>
            <w:r>
              <w:rPr>
                <w:color w:val="0D0D0D"/>
              </w:rPr>
              <w:t>the use of</w:t>
            </w:r>
            <w:r w:rsidR="3154BA70">
              <w:rPr>
                <w:color w:val="0D0D0D"/>
              </w:rPr>
              <w:t xml:space="preserve"> positive handling</w:t>
            </w:r>
            <w:r>
              <w:rPr>
                <w:color w:val="0D0D0D"/>
              </w:rPr>
              <w:t xml:space="preserve"> strategies</w:t>
            </w:r>
            <w:r w:rsidR="354ED96B">
              <w:rPr>
                <w:color w:val="0D0D0D"/>
              </w:rPr>
              <w:t xml:space="preserve"> through React UK,</w:t>
            </w:r>
            <w:r>
              <w:rPr>
                <w:color w:val="0D0D0D"/>
              </w:rPr>
              <w:t xml:space="preserve"> primarily for pre-escalation and de-escalation, but also for safe handling of children when </w:t>
            </w:r>
            <w:r>
              <w:rPr>
                <w:color w:val="0D0D0D"/>
                <w:spacing w:val="-2"/>
              </w:rPr>
              <w:t>necessary.</w:t>
            </w:r>
          </w:p>
        </w:tc>
        <w:tc>
          <w:tcPr>
            <w:tcW w:w="4961" w:type="dxa"/>
          </w:tcPr>
          <w:p w14:paraId="5C4F88FF" w14:textId="69F6F3B1" w:rsidR="00C5545B" w:rsidRDefault="00C5545B" w:rsidP="00C5545B">
            <w:pPr>
              <w:pStyle w:val="TableParagraph"/>
              <w:ind w:right="156"/>
              <w:rPr>
                <w:color w:val="0D0D0D"/>
              </w:rPr>
            </w:pPr>
            <w:r>
              <w:rPr>
                <w:color w:val="0D0D0D"/>
              </w:rPr>
              <w:t>Maintaining positive relationships with children, even where significant behaviour challenges exist, is essential to allow long-term progress, both academically and in terms of the child’s behaviour and well-being. Team Teach emphasise pre- and</w:t>
            </w:r>
            <w:r>
              <w:rPr>
                <w:color w:val="0D0D0D"/>
                <w:spacing w:val="-9"/>
              </w:rPr>
              <w:t xml:space="preserve"> </w:t>
            </w:r>
            <w:r>
              <w:rPr>
                <w:color w:val="0D0D0D"/>
              </w:rPr>
              <w:t>de-</w:t>
            </w:r>
            <w:r>
              <w:rPr>
                <w:color w:val="0D0D0D"/>
                <w:spacing w:val="-10"/>
              </w:rPr>
              <w:t xml:space="preserve"> </w:t>
            </w:r>
            <w:r>
              <w:rPr>
                <w:color w:val="0D0D0D"/>
              </w:rPr>
              <w:t>escalation approaches.</w:t>
            </w:r>
          </w:p>
          <w:p w14:paraId="7EFE66AD" w14:textId="48135B30" w:rsidR="00C5545B" w:rsidRPr="00AA6A1D" w:rsidRDefault="00C5545B" w:rsidP="68B5F653">
            <w:pPr>
              <w:pStyle w:val="TableParagraph"/>
              <w:ind w:right="156"/>
              <w:rPr>
                <w:color w:val="0000FF"/>
                <w:u w:val="single"/>
              </w:rPr>
            </w:pPr>
          </w:p>
          <w:p w14:paraId="4EF8F713" w14:textId="48ED0726" w:rsidR="00C5545B" w:rsidRPr="00AA6A1D" w:rsidRDefault="5A165CC3" w:rsidP="68B5F653">
            <w:pPr>
              <w:pStyle w:val="TableParagraph"/>
              <w:ind w:right="156"/>
              <w:rPr>
                <w:color w:val="0000FF"/>
                <w:u w:val="single"/>
              </w:rPr>
            </w:pPr>
            <w:hyperlink r:id="rId52">
              <w:r w:rsidRPr="68B5F653">
                <w:rPr>
                  <w:rStyle w:val="Hyperlink"/>
                </w:rPr>
                <w:t>React UK - link</w:t>
              </w:r>
            </w:hyperlink>
          </w:p>
        </w:tc>
        <w:tc>
          <w:tcPr>
            <w:tcW w:w="1559" w:type="dxa"/>
          </w:tcPr>
          <w:p w14:paraId="402B68CC" w14:textId="416635C6" w:rsidR="00C5545B" w:rsidRDefault="00C5545B">
            <w:pPr>
              <w:pStyle w:val="TableParagraph"/>
              <w:rPr>
                <w:color w:val="0D0D0D"/>
              </w:rPr>
            </w:pPr>
            <w:r>
              <w:rPr>
                <w:color w:val="0D0D0D"/>
              </w:rPr>
              <w:t>3</w:t>
            </w:r>
          </w:p>
        </w:tc>
      </w:tr>
      <w:tr w:rsidR="00AA6A1D" w14:paraId="1CF058AC" w14:textId="77777777" w:rsidTr="68B5F653">
        <w:trPr>
          <w:trHeight w:val="1878"/>
        </w:trPr>
        <w:tc>
          <w:tcPr>
            <w:tcW w:w="4254" w:type="dxa"/>
          </w:tcPr>
          <w:p w14:paraId="2A0BC910" w14:textId="3C51BE3C" w:rsidR="00AA6A1D" w:rsidRDefault="00AA6A1D">
            <w:pPr>
              <w:pStyle w:val="TableParagraph"/>
              <w:ind w:left="110" w:right="119"/>
              <w:rPr>
                <w:color w:val="0D0D0D"/>
              </w:rPr>
            </w:pPr>
            <w:r>
              <w:rPr>
                <w:color w:val="0D0D0D"/>
              </w:rPr>
              <w:t>Membership</w:t>
            </w:r>
            <w:r>
              <w:rPr>
                <w:color w:val="0D0D0D"/>
                <w:spacing w:val="-8"/>
              </w:rPr>
              <w:t xml:space="preserve"> </w:t>
            </w:r>
            <w:r>
              <w:rPr>
                <w:color w:val="0D0D0D"/>
              </w:rPr>
              <w:t>of</w:t>
            </w:r>
            <w:r>
              <w:rPr>
                <w:color w:val="0D0D0D"/>
                <w:spacing w:val="-9"/>
              </w:rPr>
              <w:t xml:space="preserve"> </w:t>
            </w:r>
            <w:r>
              <w:rPr>
                <w:color w:val="0D0D0D"/>
              </w:rPr>
              <w:t>the</w:t>
            </w:r>
            <w:r>
              <w:rPr>
                <w:color w:val="0D0D0D"/>
                <w:spacing w:val="-8"/>
              </w:rPr>
              <w:t xml:space="preserve"> </w:t>
            </w:r>
            <w:r>
              <w:rPr>
                <w:color w:val="0D0D0D"/>
              </w:rPr>
              <w:t>local Cluster</w:t>
            </w:r>
            <w:r>
              <w:rPr>
                <w:color w:val="0D0D0D"/>
                <w:spacing w:val="-7"/>
              </w:rPr>
              <w:t xml:space="preserve"> </w:t>
            </w:r>
            <w:r>
              <w:rPr>
                <w:color w:val="0D0D0D"/>
              </w:rPr>
              <w:t>support</w:t>
            </w:r>
            <w:r>
              <w:rPr>
                <w:color w:val="0D0D0D"/>
                <w:spacing w:val="-9"/>
              </w:rPr>
              <w:t xml:space="preserve"> </w:t>
            </w:r>
            <w:r>
              <w:rPr>
                <w:color w:val="0D0D0D"/>
              </w:rPr>
              <w:t>network,</w:t>
            </w:r>
            <w:r w:rsidR="7877CAC7">
              <w:rPr>
                <w:color w:val="0D0D0D"/>
              </w:rPr>
              <w:t xml:space="preserve"> </w:t>
            </w:r>
            <w:r>
              <w:rPr>
                <w:color w:val="0D0D0D"/>
              </w:rPr>
              <w:t>to specifically support vulnerable and disadvantaged families</w:t>
            </w:r>
            <w:r w:rsidR="2C5B6029">
              <w:rPr>
                <w:color w:val="0D0D0D"/>
              </w:rPr>
              <w:t xml:space="preserve"> </w:t>
            </w:r>
            <w:r>
              <w:rPr>
                <w:color w:val="0D0D0D"/>
              </w:rPr>
              <w:t xml:space="preserve">- </w:t>
            </w:r>
            <w:r w:rsidR="0C019A98">
              <w:rPr>
                <w:color w:val="0D0D0D"/>
              </w:rPr>
              <w:t xml:space="preserve"> </w:t>
            </w:r>
            <w:r>
              <w:rPr>
                <w:color w:val="0D0D0D"/>
              </w:rPr>
              <w:t>for example with early intervention, parenting support, attendance issues, and mental health needs.</w:t>
            </w:r>
          </w:p>
        </w:tc>
        <w:tc>
          <w:tcPr>
            <w:tcW w:w="4961" w:type="dxa"/>
          </w:tcPr>
          <w:p w14:paraId="5E5EDEC4" w14:textId="2942FCC0" w:rsidR="00AA6A1D" w:rsidRDefault="00AA6A1D" w:rsidP="00AA6A1D">
            <w:pPr>
              <w:pStyle w:val="TableParagraph"/>
              <w:spacing w:before="62"/>
              <w:ind w:right="170"/>
              <w:jc w:val="both"/>
            </w:pPr>
            <w:hyperlink r:id="rId53">
              <w:r>
                <w:rPr>
                  <w:color w:val="0000FF"/>
                  <w:spacing w:val="-2"/>
                  <w:u w:val="single" w:color="0000FF"/>
                </w:rPr>
                <w:t>https://educationendowmentfo</w:t>
              </w:r>
            </w:hyperlink>
            <w:hyperlink r:id="rId54">
              <w:r>
                <w:rPr>
                  <w:color w:val="0000FF"/>
                  <w:spacing w:val="-2"/>
                  <w:u w:val="single" w:color="0000FF"/>
                </w:rPr>
                <w:t>undation.org.uk/public/files/Pu</w:t>
              </w:r>
            </w:hyperlink>
            <w:hyperlink r:id="rId55">
              <w:r>
                <w:rPr>
                  <w:color w:val="0000FF"/>
                  <w:spacing w:val="-2"/>
                  <w:u w:val="single" w:color="0000FF"/>
                </w:rPr>
                <w:t>blications/SEL/EEF_Social_an</w:t>
              </w:r>
            </w:hyperlink>
            <w:hyperlink r:id="rId56">
              <w:r>
                <w:rPr>
                  <w:color w:val="0000FF"/>
                  <w:spacing w:val="-2"/>
                  <w:u w:val="single" w:color="0000FF"/>
                </w:rPr>
                <w:t>d_Emotional_Learning.pdf</w:t>
              </w:r>
            </w:hyperlink>
          </w:p>
          <w:p w14:paraId="7894FD9C" w14:textId="77777777" w:rsidR="00AA6A1D" w:rsidRDefault="00AA6A1D" w:rsidP="00AA6A1D">
            <w:pPr>
              <w:pStyle w:val="TableParagraph"/>
              <w:spacing w:before="120"/>
              <w:ind w:left="0"/>
            </w:pPr>
          </w:p>
          <w:p w14:paraId="212D2D93" w14:textId="28AF7171" w:rsidR="00AA6A1D" w:rsidRPr="00AA6A1D" w:rsidRDefault="00AA6A1D" w:rsidP="00AA6A1D">
            <w:pPr>
              <w:pStyle w:val="TableParagraph"/>
              <w:spacing w:before="0"/>
              <w:ind w:left="165" w:right="98"/>
              <w:jc w:val="both"/>
            </w:pPr>
            <w:hyperlink r:id="rId57">
              <w:r>
                <w:rPr>
                  <w:color w:val="0000FF"/>
                  <w:spacing w:val="-2"/>
                  <w:u w:val="single" w:color="0000FF"/>
                </w:rPr>
                <w:t>https://assets.publishing.servic</w:t>
              </w:r>
            </w:hyperlink>
            <w:hyperlink r:id="rId58">
              <w:r>
                <w:rPr>
                  <w:color w:val="0000FF"/>
                  <w:spacing w:val="-2"/>
                  <w:u w:val="single" w:color="0000FF"/>
                </w:rPr>
                <w:t>e.gov.uk/government/uploads/</w:t>
              </w:r>
            </w:hyperlink>
            <w:hyperlink r:id="rId59">
              <w:r>
                <w:rPr>
                  <w:color w:val="0000FF"/>
                  <w:spacing w:val="-2"/>
                  <w:u w:val="single" w:color="0000FF"/>
                </w:rPr>
                <w:t>system/uploads/attachment_d</w:t>
              </w:r>
            </w:hyperlink>
            <w:hyperlink r:id="rId60">
              <w:r>
                <w:rPr>
                  <w:color w:val="0000FF"/>
                  <w:spacing w:val="-2"/>
                  <w:u w:val="single" w:color="0000FF"/>
                </w:rPr>
                <w:t>ata/file/412638/The_link_betw</w:t>
              </w:r>
            </w:hyperlink>
            <w:hyperlink r:id="rId61">
              <w:r>
                <w:rPr>
                  <w:color w:val="0000FF"/>
                  <w:spacing w:val="-2"/>
                  <w:u w:val="single" w:color="0000FF"/>
                </w:rPr>
                <w:t>een_absence_and_attainment</w:t>
              </w:r>
            </w:hyperlink>
            <w:hyperlink r:id="rId62">
              <w:r>
                <w:rPr>
                  <w:color w:val="0000FF"/>
                  <w:spacing w:val="-2"/>
                  <w:u w:val="single" w:color="0000FF"/>
                </w:rPr>
                <w:t>_at_KS2_and_KS4.pdf</w:t>
              </w:r>
            </w:hyperlink>
          </w:p>
        </w:tc>
        <w:tc>
          <w:tcPr>
            <w:tcW w:w="1559" w:type="dxa"/>
          </w:tcPr>
          <w:p w14:paraId="5D3A342C" w14:textId="1E6BCD4B" w:rsidR="00AA6A1D" w:rsidRDefault="00AA6A1D">
            <w:pPr>
              <w:pStyle w:val="TableParagraph"/>
              <w:rPr>
                <w:color w:val="0D0D0D"/>
              </w:rPr>
            </w:pPr>
            <w:r>
              <w:rPr>
                <w:color w:val="0D0D0D"/>
              </w:rPr>
              <w:t xml:space="preserve">2, 3, </w:t>
            </w:r>
            <w:r>
              <w:rPr>
                <w:color w:val="0D0D0D"/>
                <w:spacing w:val="-10"/>
              </w:rPr>
              <w:t>4</w:t>
            </w:r>
          </w:p>
        </w:tc>
      </w:tr>
      <w:tr w:rsidR="00AA6A1D" w14:paraId="02C28F21" w14:textId="77777777" w:rsidTr="68B5F653">
        <w:trPr>
          <w:trHeight w:val="1032"/>
        </w:trPr>
        <w:tc>
          <w:tcPr>
            <w:tcW w:w="4254" w:type="dxa"/>
          </w:tcPr>
          <w:p w14:paraId="0169B4BE" w14:textId="4AC26A1F" w:rsidR="00AA6A1D" w:rsidRDefault="00AA6A1D">
            <w:pPr>
              <w:pStyle w:val="TableParagraph"/>
              <w:ind w:left="110" w:right="119"/>
              <w:rPr>
                <w:color w:val="0D0D0D"/>
              </w:rPr>
            </w:pPr>
            <w:r>
              <w:rPr>
                <w:color w:val="0D0D0D"/>
              </w:rPr>
              <w:t>Miscellaneous additional costs – for example contributions to Year 4 and 6 residentials, breakfast</w:t>
            </w:r>
            <w:r>
              <w:rPr>
                <w:color w:val="0D0D0D"/>
                <w:spacing w:val="-8"/>
              </w:rPr>
              <w:t xml:space="preserve"> </w:t>
            </w:r>
            <w:r>
              <w:rPr>
                <w:color w:val="0D0D0D"/>
              </w:rPr>
              <w:t>clubs,</w:t>
            </w:r>
            <w:r>
              <w:rPr>
                <w:color w:val="0D0D0D"/>
                <w:spacing w:val="-8"/>
              </w:rPr>
              <w:t xml:space="preserve"> </w:t>
            </w:r>
            <w:r>
              <w:rPr>
                <w:color w:val="0D0D0D"/>
              </w:rPr>
              <w:t>fruit</w:t>
            </w:r>
            <w:r>
              <w:rPr>
                <w:color w:val="0D0D0D"/>
                <w:spacing w:val="-8"/>
              </w:rPr>
              <w:t xml:space="preserve"> </w:t>
            </w:r>
            <w:r>
              <w:rPr>
                <w:color w:val="0D0D0D"/>
              </w:rPr>
              <w:t>trolley,</w:t>
            </w:r>
            <w:r>
              <w:rPr>
                <w:color w:val="0D0D0D"/>
                <w:spacing w:val="-6"/>
              </w:rPr>
              <w:t xml:space="preserve"> </w:t>
            </w:r>
            <w:r>
              <w:rPr>
                <w:color w:val="0D0D0D"/>
              </w:rPr>
              <w:t>uniform,</w:t>
            </w:r>
            <w:r>
              <w:rPr>
                <w:color w:val="0D0D0D"/>
                <w:spacing w:val="-8"/>
              </w:rPr>
              <w:t xml:space="preserve"> </w:t>
            </w:r>
            <w:r>
              <w:rPr>
                <w:color w:val="0D0D0D"/>
              </w:rPr>
              <w:t>water bottles</w:t>
            </w:r>
          </w:p>
        </w:tc>
        <w:tc>
          <w:tcPr>
            <w:tcW w:w="4961" w:type="dxa"/>
          </w:tcPr>
          <w:p w14:paraId="4F479CA3" w14:textId="77777777" w:rsidR="00AA6A1D" w:rsidRDefault="00AA6A1D" w:rsidP="00AA6A1D">
            <w:pPr>
              <w:pStyle w:val="TableParagraph"/>
              <w:spacing w:before="62"/>
              <w:ind w:right="170"/>
              <w:jc w:val="both"/>
            </w:pPr>
          </w:p>
        </w:tc>
        <w:tc>
          <w:tcPr>
            <w:tcW w:w="1559" w:type="dxa"/>
          </w:tcPr>
          <w:p w14:paraId="0950FB3A" w14:textId="0279A27A" w:rsidR="00AA6A1D" w:rsidRDefault="00AA6A1D">
            <w:pPr>
              <w:pStyle w:val="TableParagraph"/>
              <w:rPr>
                <w:color w:val="0D0D0D"/>
              </w:rPr>
            </w:pPr>
            <w:r>
              <w:rPr>
                <w:color w:val="0D0D0D"/>
              </w:rPr>
              <w:t>As</w:t>
            </w:r>
            <w:r>
              <w:rPr>
                <w:color w:val="0D0D0D"/>
                <w:spacing w:val="-2"/>
              </w:rPr>
              <w:t xml:space="preserve"> appropriate</w:t>
            </w:r>
          </w:p>
        </w:tc>
      </w:tr>
    </w:tbl>
    <w:p w14:paraId="70174407" w14:textId="77777777" w:rsidR="002126C9" w:rsidRDefault="002126C9">
      <w:pPr>
        <w:sectPr w:rsidR="002126C9">
          <w:type w:val="continuous"/>
          <w:pgSz w:w="11910" w:h="16840"/>
          <w:pgMar w:top="1100" w:right="1160" w:bottom="960" w:left="1020" w:header="0" w:footer="776" w:gutter="0"/>
          <w:cols w:space="720"/>
        </w:sectPr>
      </w:pPr>
    </w:p>
    <w:p w14:paraId="4D144283" w14:textId="77777777" w:rsidR="002126C9" w:rsidRDefault="002126C9">
      <w:pPr>
        <w:pStyle w:val="BodyText"/>
        <w:spacing w:before="319"/>
        <w:rPr>
          <w:sz w:val="28"/>
        </w:rPr>
      </w:pPr>
    </w:p>
    <w:p w14:paraId="01BC3865" w14:textId="2D354C76" w:rsidR="002126C9" w:rsidRPr="00746964" w:rsidRDefault="006B6357" w:rsidP="00746964">
      <w:pPr>
        <w:ind w:left="112"/>
        <w:rPr>
          <w:b/>
          <w:sz w:val="28"/>
        </w:rPr>
        <w:sectPr w:rsidR="002126C9" w:rsidRPr="00746964">
          <w:type w:val="continuous"/>
          <w:pgSz w:w="11910" w:h="16840"/>
          <w:pgMar w:top="1100" w:right="1160" w:bottom="960" w:left="1020" w:header="0" w:footer="776" w:gutter="0"/>
          <w:cols w:space="720"/>
        </w:sectPr>
      </w:pPr>
      <w:r>
        <w:rPr>
          <w:b/>
          <w:color w:val="0F4F75"/>
          <w:sz w:val="28"/>
        </w:rPr>
        <w:t>Total</w:t>
      </w:r>
      <w:r>
        <w:rPr>
          <w:b/>
          <w:color w:val="0F4F75"/>
          <w:spacing w:val="-8"/>
          <w:sz w:val="28"/>
        </w:rPr>
        <w:t xml:space="preserve"> </w:t>
      </w:r>
      <w:r>
        <w:rPr>
          <w:b/>
          <w:color w:val="0F4F75"/>
          <w:sz w:val="28"/>
        </w:rPr>
        <w:t>budgeted</w:t>
      </w:r>
      <w:r>
        <w:rPr>
          <w:b/>
          <w:color w:val="0F4F75"/>
          <w:spacing w:val="-4"/>
          <w:sz w:val="28"/>
        </w:rPr>
        <w:t xml:space="preserve"> </w:t>
      </w:r>
      <w:r>
        <w:rPr>
          <w:b/>
          <w:color w:val="0F4F75"/>
          <w:sz w:val="28"/>
        </w:rPr>
        <w:t>cost:</w:t>
      </w:r>
      <w:r w:rsidR="00746964">
        <w:rPr>
          <w:b/>
          <w:color w:val="0F4F75"/>
          <w:spacing w:val="-3"/>
          <w:sz w:val="28"/>
        </w:rPr>
        <w:t xml:space="preserve">    £84,305</w:t>
      </w:r>
    </w:p>
    <w:p w14:paraId="2CCC1B70" w14:textId="77777777" w:rsidR="002126C9" w:rsidRDefault="006B6357" w:rsidP="00B36FA4">
      <w:pPr>
        <w:pStyle w:val="Heading1"/>
        <w:ind w:left="-284"/>
      </w:pPr>
      <w:r>
        <w:rPr>
          <w:color w:val="0F4F75"/>
        </w:rPr>
        <w:t>Part</w:t>
      </w:r>
      <w:r>
        <w:rPr>
          <w:color w:val="0F4F75"/>
          <w:spacing w:val="-5"/>
        </w:rPr>
        <w:t xml:space="preserve"> </w:t>
      </w:r>
      <w:r>
        <w:rPr>
          <w:color w:val="0F4F75"/>
        </w:rPr>
        <w:t>B:</w:t>
      </w:r>
      <w:r>
        <w:rPr>
          <w:color w:val="0F4F75"/>
          <w:spacing w:val="-4"/>
        </w:rPr>
        <w:t xml:space="preserve"> </w:t>
      </w:r>
      <w:r>
        <w:rPr>
          <w:color w:val="0F4F75"/>
        </w:rPr>
        <w:t>Review</w:t>
      </w:r>
      <w:r>
        <w:rPr>
          <w:color w:val="0F4F75"/>
          <w:spacing w:val="-3"/>
        </w:rPr>
        <w:t xml:space="preserve"> </w:t>
      </w:r>
      <w:r>
        <w:rPr>
          <w:color w:val="0F4F75"/>
        </w:rPr>
        <w:t>of</w:t>
      </w:r>
      <w:r>
        <w:rPr>
          <w:color w:val="0F4F75"/>
          <w:spacing w:val="-3"/>
        </w:rPr>
        <w:t xml:space="preserve"> </w:t>
      </w:r>
      <w:r>
        <w:rPr>
          <w:color w:val="0F4F75"/>
        </w:rPr>
        <w:t>the</w:t>
      </w:r>
      <w:r>
        <w:rPr>
          <w:color w:val="0F4F75"/>
          <w:spacing w:val="-4"/>
        </w:rPr>
        <w:t xml:space="preserve"> </w:t>
      </w:r>
      <w:r>
        <w:rPr>
          <w:color w:val="0F4F75"/>
        </w:rPr>
        <w:t>previous</w:t>
      </w:r>
      <w:r>
        <w:rPr>
          <w:color w:val="0F4F75"/>
          <w:spacing w:val="-4"/>
        </w:rPr>
        <w:t xml:space="preserve"> </w:t>
      </w:r>
      <w:r>
        <w:rPr>
          <w:color w:val="0F4F75"/>
        </w:rPr>
        <w:t>academic</w:t>
      </w:r>
      <w:r>
        <w:rPr>
          <w:color w:val="0F4F75"/>
          <w:spacing w:val="-4"/>
        </w:rPr>
        <w:t xml:space="preserve"> year</w:t>
      </w:r>
    </w:p>
    <w:p w14:paraId="2D4559A1" w14:textId="77777777" w:rsidR="002126C9" w:rsidRDefault="002126C9" w:rsidP="00B36FA4">
      <w:pPr>
        <w:pStyle w:val="BodyText"/>
        <w:spacing w:before="66"/>
        <w:ind w:left="-284"/>
        <w:rPr>
          <w:b/>
          <w:sz w:val="36"/>
        </w:rPr>
      </w:pPr>
    </w:p>
    <w:p w14:paraId="588C39F9" w14:textId="77777777" w:rsidR="002126C9" w:rsidRDefault="006B6357" w:rsidP="00B36FA4">
      <w:pPr>
        <w:pStyle w:val="Heading2"/>
        <w:spacing w:before="1"/>
        <w:ind w:left="-284"/>
      </w:pPr>
      <w:r>
        <w:rPr>
          <w:color w:val="0F4F75"/>
        </w:rPr>
        <w:t>Outcomes</w:t>
      </w:r>
      <w:r>
        <w:rPr>
          <w:color w:val="0F4F75"/>
          <w:spacing w:val="-15"/>
        </w:rPr>
        <w:t xml:space="preserve"> </w:t>
      </w:r>
      <w:r>
        <w:rPr>
          <w:color w:val="0F4F75"/>
        </w:rPr>
        <w:t>for</w:t>
      </w:r>
      <w:r>
        <w:rPr>
          <w:color w:val="0F4F75"/>
          <w:spacing w:val="-17"/>
        </w:rPr>
        <w:t xml:space="preserve"> </w:t>
      </w:r>
      <w:r>
        <w:rPr>
          <w:color w:val="0F4F75"/>
        </w:rPr>
        <w:t>disadvantaged</w:t>
      </w:r>
      <w:r>
        <w:rPr>
          <w:color w:val="0F4F75"/>
          <w:spacing w:val="-16"/>
        </w:rPr>
        <w:t xml:space="preserve"> </w:t>
      </w:r>
      <w:r>
        <w:rPr>
          <w:color w:val="0F4F75"/>
          <w:spacing w:val="-2"/>
        </w:rPr>
        <w:t>pupils</w:t>
      </w:r>
    </w:p>
    <w:p w14:paraId="5D11ED1A" w14:textId="358C6B34" w:rsidR="00395D16" w:rsidRDefault="006B6357" w:rsidP="00B36FA4">
      <w:pPr>
        <w:spacing w:before="239" w:line="288" w:lineRule="auto"/>
        <w:ind w:left="-284" w:right="307"/>
        <w:rPr>
          <w:color w:val="0D0D0D"/>
          <w:sz w:val="24"/>
        </w:rPr>
      </w:pPr>
      <w:r>
        <w:rPr>
          <w:color w:val="0D0D0D"/>
          <w:sz w:val="24"/>
        </w:rPr>
        <w:t>This</w:t>
      </w:r>
      <w:r>
        <w:rPr>
          <w:color w:val="0D0D0D"/>
          <w:spacing w:val="-2"/>
          <w:sz w:val="24"/>
        </w:rPr>
        <w:t xml:space="preserve"> </w:t>
      </w:r>
      <w:r>
        <w:rPr>
          <w:color w:val="0D0D0D"/>
          <w:sz w:val="24"/>
        </w:rPr>
        <w:t>details</w:t>
      </w:r>
      <w:r>
        <w:rPr>
          <w:color w:val="0D0D0D"/>
          <w:spacing w:val="-2"/>
          <w:sz w:val="24"/>
        </w:rPr>
        <w:t xml:space="preserve"> </w:t>
      </w:r>
      <w:r>
        <w:rPr>
          <w:color w:val="0D0D0D"/>
          <w:sz w:val="24"/>
        </w:rPr>
        <w:t>the</w:t>
      </w:r>
      <w:r>
        <w:rPr>
          <w:color w:val="0D0D0D"/>
          <w:spacing w:val="-2"/>
          <w:sz w:val="24"/>
        </w:rPr>
        <w:t xml:space="preserve"> </w:t>
      </w:r>
      <w:r>
        <w:rPr>
          <w:color w:val="0D0D0D"/>
          <w:sz w:val="24"/>
        </w:rPr>
        <w:t>impact</w:t>
      </w:r>
      <w:r>
        <w:rPr>
          <w:color w:val="0D0D0D"/>
          <w:spacing w:val="-4"/>
          <w:sz w:val="24"/>
        </w:rPr>
        <w:t xml:space="preserve"> </w:t>
      </w:r>
      <w:r>
        <w:rPr>
          <w:color w:val="0D0D0D"/>
          <w:sz w:val="24"/>
        </w:rPr>
        <w:t>that</w:t>
      </w:r>
      <w:r>
        <w:rPr>
          <w:color w:val="0D0D0D"/>
          <w:spacing w:val="-4"/>
          <w:sz w:val="24"/>
        </w:rPr>
        <w:t xml:space="preserve"> </w:t>
      </w:r>
      <w:r>
        <w:rPr>
          <w:color w:val="0D0D0D"/>
          <w:sz w:val="24"/>
        </w:rPr>
        <w:t>our</w:t>
      </w:r>
      <w:r>
        <w:rPr>
          <w:color w:val="0D0D0D"/>
          <w:spacing w:val="-2"/>
          <w:sz w:val="24"/>
        </w:rPr>
        <w:t xml:space="preserve"> </w:t>
      </w:r>
      <w:r>
        <w:rPr>
          <w:color w:val="0D0D0D"/>
          <w:sz w:val="24"/>
        </w:rPr>
        <w:t>pupil</w:t>
      </w:r>
      <w:r>
        <w:rPr>
          <w:color w:val="0D0D0D"/>
          <w:spacing w:val="-3"/>
          <w:sz w:val="24"/>
        </w:rPr>
        <w:t xml:space="preserve"> </w:t>
      </w:r>
      <w:r>
        <w:rPr>
          <w:color w:val="0D0D0D"/>
          <w:sz w:val="24"/>
        </w:rPr>
        <w:t>premium</w:t>
      </w:r>
      <w:r>
        <w:rPr>
          <w:color w:val="0D0D0D"/>
          <w:spacing w:val="-3"/>
          <w:sz w:val="24"/>
        </w:rPr>
        <w:t xml:space="preserve"> </w:t>
      </w:r>
      <w:r>
        <w:rPr>
          <w:color w:val="0D0D0D"/>
          <w:sz w:val="24"/>
        </w:rPr>
        <w:t>activity</w:t>
      </w:r>
      <w:r>
        <w:rPr>
          <w:color w:val="0D0D0D"/>
          <w:spacing w:val="-2"/>
          <w:sz w:val="24"/>
        </w:rPr>
        <w:t xml:space="preserve"> </w:t>
      </w:r>
      <w:r>
        <w:rPr>
          <w:color w:val="0D0D0D"/>
          <w:sz w:val="24"/>
        </w:rPr>
        <w:t>had</w:t>
      </w:r>
      <w:r>
        <w:rPr>
          <w:color w:val="0D0D0D"/>
          <w:spacing w:val="-2"/>
          <w:sz w:val="24"/>
        </w:rPr>
        <w:t xml:space="preserve"> </w:t>
      </w:r>
      <w:r>
        <w:rPr>
          <w:color w:val="0D0D0D"/>
          <w:sz w:val="24"/>
        </w:rPr>
        <w:t>on</w:t>
      </w:r>
      <w:r>
        <w:rPr>
          <w:color w:val="0D0D0D"/>
          <w:spacing w:val="-2"/>
          <w:sz w:val="24"/>
        </w:rPr>
        <w:t xml:space="preserve"> </w:t>
      </w:r>
      <w:r>
        <w:rPr>
          <w:color w:val="0D0D0D"/>
          <w:sz w:val="24"/>
        </w:rPr>
        <w:t>pupils</w:t>
      </w:r>
      <w:r>
        <w:rPr>
          <w:color w:val="0D0D0D"/>
          <w:spacing w:val="-2"/>
          <w:sz w:val="24"/>
        </w:rPr>
        <w:t xml:space="preserve"> </w:t>
      </w:r>
      <w:r>
        <w:rPr>
          <w:color w:val="0D0D0D"/>
          <w:sz w:val="24"/>
        </w:rPr>
        <w:t>in</w:t>
      </w:r>
      <w:r>
        <w:rPr>
          <w:color w:val="0D0D0D"/>
          <w:spacing w:val="-2"/>
          <w:sz w:val="24"/>
        </w:rPr>
        <w:t xml:space="preserve"> </w:t>
      </w:r>
      <w:r>
        <w:rPr>
          <w:color w:val="0D0D0D"/>
          <w:sz w:val="24"/>
        </w:rPr>
        <w:t>the</w:t>
      </w:r>
      <w:r>
        <w:rPr>
          <w:color w:val="0D0D0D"/>
          <w:spacing w:val="-2"/>
          <w:sz w:val="24"/>
        </w:rPr>
        <w:t xml:space="preserve"> </w:t>
      </w:r>
      <w:r>
        <w:rPr>
          <w:color w:val="0D0D0D"/>
          <w:sz w:val="24"/>
        </w:rPr>
        <w:t>202</w:t>
      </w:r>
      <w:r w:rsidR="00AA6A1D">
        <w:rPr>
          <w:color w:val="0D0D0D"/>
          <w:sz w:val="24"/>
        </w:rPr>
        <w:t>4</w:t>
      </w:r>
      <w:r>
        <w:rPr>
          <w:color w:val="0D0D0D"/>
          <w:spacing w:val="-3"/>
          <w:sz w:val="24"/>
        </w:rPr>
        <w:t xml:space="preserve"> </w:t>
      </w:r>
      <w:r>
        <w:rPr>
          <w:color w:val="0D0D0D"/>
          <w:sz w:val="24"/>
        </w:rPr>
        <w:t>–</w:t>
      </w:r>
      <w:r>
        <w:rPr>
          <w:color w:val="0D0D0D"/>
          <w:spacing w:val="-1"/>
          <w:sz w:val="24"/>
        </w:rPr>
        <w:t xml:space="preserve"> </w:t>
      </w:r>
      <w:r>
        <w:rPr>
          <w:color w:val="0D0D0D"/>
          <w:sz w:val="24"/>
        </w:rPr>
        <w:t>2</w:t>
      </w:r>
      <w:r w:rsidR="00AA6A1D">
        <w:rPr>
          <w:color w:val="0D0D0D"/>
          <w:sz w:val="24"/>
        </w:rPr>
        <w:t>5</w:t>
      </w:r>
      <w:r>
        <w:rPr>
          <w:color w:val="0D0D0D"/>
          <w:sz w:val="24"/>
        </w:rPr>
        <w:t xml:space="preserve"> academic year</w:t>
      </w:r>
      <w:r w:rsidR="00395D16">
        <w:rPr>
          <w:color w:val="0D0D0D"/>
          <w:sz w:val="24"/>
        </w:rPr>
        <w:t>.</w:t>
      </w:r>
    </w:p>
    <w:tbl>
      <w:tblPr>
        <w:tblStyle w:val="TableGrid"/>
        <w:tblW w:w="11057" w:type="dxa"/>
        <w:tblInd w:w="-572" w:type="dxa"/>
        <w:tblLook w:val="04A0" w:firstRow="1" w:lastRow="0" w:firstColumn="1" w:lastColumn="0" w:noHBand="0" w:noVBand="1"/>
      </w:tblPr>
      <w:tblGrid>
        <w:gridCol w:w="11057"/>
      </w:tblGrid>
      <w:tr w:rsidR="00395D16" w14:paraId="0BC62A23" w14:textId="77777777" w:rsidTr="68B5F653">
        <w:tc>
          <w:tcPr>
            <w:tcW w:w="11057" w:type="dxa"/>
          </w:tcPr>
          <w:p w14:paraId="3F3216B1" w14:textId="5769CD05" w:rsidR="00DF2AD7" w:rsidRPr="00B00C8A" w:rsidRDefault="24F27954" w:rsidP="00DF2AD7">
            <w:pPr>
              <w:pStyle w:val="BodyText"/>
            </w:pPr>
            <w:r>
              <w:t>We have analysed the performance of our school’s disadvantaged pupils during the previous academic year, drawing on national assessment data and our own internal summative and formative assessments. We have also drawn on school data and observations to assess wider issues impacting disadvantaged pupils' performance, including attendance, behaviour and wellbeing. To help us gauge the performance of our disadvantaged pupils</w:t>
            </w:r>
            <w:r w:rsidR="695895BB">
              <w:t>,</w:t>
            </w:r>
            <w:r>
              <w:t xml:space="preserve"> we compared their results to results achieved by our non-disadvantaged pupils, and with wider comparators</w:t>
            </w:r>
            <w:r w:rsidR="5CBBD3F2">
              <w:t>, including national data.</w:t>
            </w:r>
          </w:p>
          <w:p w14:paraId="02F235B3" w14:textId="77777777" w:rsidR="00DF2AD7" w:rsidRDefault="00DF2AD7" w:rsidP="00395D16">
            <w:pPr>
              <w:rPr>
                <w:b/>
                <w:bCs/>
              </w:rPr>
            </w:pPr>
          </w:p>
          <w:p w14:paraId="7AED46E1" w14:textId="49187F1C" w:rsidR="00395D16" w:rsidRDefault="00DF2AD7" w:rsidP="00395D16">
            <w:pPr>
              <w:rPr>
                <w:b/>
                <w:bCs/>
              </w:rPr>
            </w:pPr>
            <w:r w:rsidRPr="00395D16">
              <w:rPr>
                <w:b/>
                <w:bCs/>
              </w:rPr>
              <w:t>Develop</w:t>
            </w:r>
            <w:r w:rsidR="00395D16" w:rsidRPr="00395D16">
              <w:rPr>
                <w:b/>
                <w:bCs/>
              </w:rPr>
              <w:t xml:space="preserve"> good practice to maintain consistently good and better teaching in all areas of the curriculum,</w:t>
            </w:r>
            <w:r w:rsidR="00395D16" w:rsidRPr="00395D16">
              <w:rPr>
                <w:b/>
                <w:bCs/>
                <w:spacing w:val="-7"/>
              </w:rPr>
              <w:t xml:space="preserve"> </w:t>
            </w:r>
            <w:r w:rsidR="00395D16" w:rsidRPr="00395D16">
              <w:rPr>
                <w:b/>
                <w:bCs/>
              </w:rPr>
              <w:t>and</w:t>
            </w:r>
            <w:r w:rsidR="00395D16" w:rsidRPr="00395D16">
              <w:rPr>
                <w:b/>
                <w:bCs/>
                <w:spacing w:val="-10"/>
              </w:rPr>
              <w:t xml:space="preserve"> </w:t>
            </w:r>
            <w:r w:rsidR="00395D16" w:rsidRPr="00395D16">
              <w:rPr>
                <w:b/>
                <w:bCs/>
              </w:rPr>
              <w:t>in-line</w:t>
            </w:r>
            <w:r w:rsidR="00395D16" w:rsidRPr="00395D16">
              <w:rPr>
                <w:b/>
                <w:bCs/>
                <w:spacing w:val="-9"/>
              </w:rPr>
              <w:t xml:space="preserve"> </w:t>
            </w:r>
            <w:r w:rsidR="00395D16" w:rsidRPr="00395D16">
              <w:rPr>
                <w:b/>
                <w:bCs/>
              </w:rPr>
              <w:t>with</w:t>
            </w:r>
            <w:r w:rsidR="00395D16" w:rsidRPr="00395D16">
              <w:rPr>
                <w:b/>
                <w:bCs/>
                <w:spacing w:val="-9"/>
              </w:rPr>
              <w:t xml:space="preserve"> </w:t>
            </w:r>
            <w:r w:rsidR="00395D16" w:rsidRPr="00395D16">
              <w:rPr>
                <w:b/>
                <w:bCs/>
              </w:rPr>
              <w:t>school and trust expectations</w:t>
            </w:r>
            <w:r>
              <w:rPr>
                <w:b/>
                <w:bCs/>
              </w:rPr>
              <w:t>.</w:t>
            </w:r>
          </w:p>
          <w:p w14:paraId="31CBF020" w14:textId="77777777" w:rsidR="00DF2AD7" w:rsidRPr="00395D16" w:rsidRDefault="00DF2AD7" w:rsidP="00DF2AD7">
            <w:pPr>
              <w:rPr>
                <w:b/>
                <w:bCs/>
              </w:rPr>
            </w:pPr>
            <w:r w:rsidRPr="00395D16">
              <w:rPr>
                <w:b/>
                <w:bCs/>
              </w:rPr>
              <w:t>Children</w:t>
            </w:r>
            <w:r w:rsidRPr="00395D16">
              <w:rPr>
                <w:b/>
                <w:bCs/>
                <w:spacing w:val="-12"/>
              </w:rPr>
              <w:t xml:space="preserve"> </w:t>
            </w:r>
            <w:r w:rsidRPr="00395D16">
              <w:rPr>
                <w:b/>
                <w:bCs/>
              </w:rPr>
              <w:t>are</w:t>
            </w:r>
            <w:r w:rsidRPr="00395D16">
              <w:rPr>
                <w:b/>
                <w:bCs/>
                <w:spacing w:val="-14"/>
              </w:rPr>
              <w:t xml:space="preserve"> </w:t>
            </w:r>
            <w:r w:rsidRPr="00395D16">
              <w:rPr>
                <w:b/>
                <w:bCs/>
              </w:rPr>
              <w:t>remembering</w:t>
            </w:r>
            <w:r w:rsidRPr="00395D16">
              <w:rPr>
                <w:b/>
                <w:bCs/>
                <w:spacing w:val="-12"/>
              </w:rPr>
              <w:t xml:space="preserve"> </w:t>
            </w:r>
            <w:r w:rsidRPr="00395D16">
              <w:rPr>
                <w:b/>
                <w:bCs/>
              </w:rPr>
              <w:t>more taught content, and recall this readily and apply it as required</w:t>
            </w:r>
          </w:p>
          <w:p w14:paraId="7BC51647" w14:textId="77777777" w:rsidR="00395D16" w:rsidRDefault="00395D16" w:rsidP="00395D16"/>
          <w:p w14:paraId="52F49B67" w14:textId="73AD36D1" w:rsidR="00395D16" w:rsidRDefault="00395D16" w:rsidP="00395D16">
            <w:pPr>
              <w:rPr>
                <w:color w:val="000000"/>
              </w:rPr>
            </w:pPr>
            <w:r w:rsidRPr="00423714">
              <w:rPr>
                <w:color w:val="000000"/>
              </w:rPr>
              <w:t>A range of monitoring, review points, lesson observations and learning walks indicate</w:t>
            </w:r>
            <w:r>
              <w:rPr>
                <w:color w:val="000000"/>
              </w:rPr>
              <w:t xml:space="preserve"> </w:t>
            </w:r>
            <w:r w:rsidRPr="00423714">
              <w:rPr>
                <w:color w:val="000000"/>
              </w:rPr>
              <w:t>consistently good quality first teaching</w:t>
            </w:r>
            <w:r w:rsidR="00DF2AD7">
              <w:rPr>
                <w:color w:val="000000"/>
              </w:rPr>
              <w:t xml:space="preserve"> and as a </w:t>
            </w:r>
            <w:r w:rsidR="006D78E1">
              <w:rPr>
                <w:color w:val="000000"/>
              </w:rPr>
              <w:t>result, children</w:t>
            </w:r>
            <w:r w:rsidR="00DF2AD7">
              <w:rPr>
                <w:color w:val="000000"/>
              </w:rPr>
              <w:t xml:space="preserve"> can recall and apply secure knowledge, skills and understanding with increasing confidence and proficiency.</w:t>
            </w:r>
            <w:r w:rsidRPr="00423714">
              <w:rPr>
                <w:color w:val="000000"/>
              </w:rPr>
              <w:t xml:space="preserve"> This has now been sustained over time across all a</w:t>
            </w:r>
            <w:r>
              <w:rPr>
                <w:color w:val="000000"/>
              </w:rPr>
              <w:t xml:space="preserve">reas </w:t>
            </w:r>
            <w:r w:rsidRPr="00423714">
              <w:rPr>
                <w:color w:val="000000"/>
              </w:rPr>
              <w:t>of school</w:t>
            </w:r>
            <w:r w:rsidR="00DF2AD7">
              <w:rPr>
                <w:color w:val="000000"/>
              </w:rPr>
              <w:t xml:space="preserve"> – across </w:t>
            </w:r>
            <w:r w:rsidRPr="00423714">
              <w:rPr>
                <w:color w:val="000000"/>
              </w:rPr>
              <w:t xml:space="preserve">year groups and subjects. </w:t>
            </w:r>
            <w:r>
              <w:rPr>
                <w:color w:val="000000"/>
              </w:rPr>
              <w:t>This includes e</w:t>
            </w:r>
            <w:r w:rsidRPr="00423714">
              <w:rPr>
                <w:color w:val="000000"/>
              </w:rPr>
              <w:t xml:space="preserve">xternal quality assurance visits from </w:t>
            </w:r>
            <w:r w:rsidR="00DF2AD7">
              <w:rPr>
                <w:color w:val="000000"/>
              </w:rPr>
              <w:t>Selby Educational Trust</w:t>
            </w:r>
            <w:r w:rsidRPr="00423714">
              <w:rPr>
                <w:color w:val="000000"/>
              </w:rPr>
              <w:t xml:space="preserve"> as well as ongoing internal scrutiny</w:t>
            </w:r>
            <w:r>
              <w:rPr>
                <w:color w:val="000000"/>
              </w:rPr>
              <w:t>.</w:t>
            </w:r>
            <w:r w:rsidR="00A414A9">
              <w:rPr>
                <w:color w:val="000000"/>
              </w:rPr>
              <w:t xml:space="preserve"> The curriculum handbook and playbooks </w:t>
            </w:r>
            <w:r w:rsidR="00DF2AD7">
              <w:rPr>
                <w:color w:val="000000"/>
              </w:rPr>
              <w:t>continue</w:t>
            </w:r>
            <w:r w:rsidR="00A414A9">
              <w:rPr>
                <w:color w:val="000000"/>
              </w:rPr>
              <w:t xml:space="preserve"> to evolve, responsive to ongoing evaluations, and </w:t>
            </w:r>
            <w:r w:rsidR="00DF2AD7">
              <w:rPr>
                <w:color w:val="000000"/>
              </w:rPr>
              <w:t>the positive impact of the effective and consistent implementation on outcomes is evident. This will continue to be built upon into the next academic year.</w:t>
            </w:r>
          </w:p>
          <w:p w14:paraId="2C7BD775" w14:textId="77777777" w:rsidR="00395D16" w:rsidRDefault="00395D16" w:rsidP="00395D16">
            <w:pPr>
              <w:rPr>
                <w:spacing w:val="-2"/>
              </w:rPr>
            </w:pPr>
          </w:p>
          <w:p w14:paraId="7CAC58A1" w14:textId="57DA4B84" w:rsidR="00395D16" w:rsidRPr="00395D16" w:rsidRDefault="00395D16" w:rsidP="00395D16">
            <w:pPr>
              <w:rPr>
                <w:b/>
                <w:bCs/>
              </w:rPr>
            </w:pPr>
            <w:r w:rsidRPr="00395D16">
              <w:rPr>
                <w:b/>
                <w:bCs/>
              </w:rPr>
              <w:t>Assessment across the wider curriculum is reliable and feeds into</w:t>
            </w:r>
            <w:r w:rsidRPr="00395D16">
              <w:rPr>
                <w:b/>
                <w:bCs/>
                <w:spacing w:val="-13"/>
              </w:rPr>
              <w:t xml:space="preserve"> </w:t>
            </w:r>
            <w:r w:rsidRPr="00395D16">
              <w:rPr>
                <w:b/>
                <w:bCs/>
              </w:rPr>
              <w:t>curriculum</w:t>
            </w:r>
            <w:r w:rsidRPr="00395D16">
              <w:rPr>
                <w:b/>
                <w:bCs/>
                <w:spacing w:val="-13"/>
              </w:rPr>
              <w:t xml:space="preserve"> </w:t>
            </w:r>
            <w:r w:rsidRPr="00395D16">
              <w:rPr>
                <w:b/>
                <w:bCs/>
              </w:rPr>
              <w:t>development</w:t>
            </w:r>
            <w:r w:rsidRPr="00395D16">
              <w:rPr>
                <w:b/>
                <w:bCs/>
                <w:spacing w:val="-12"/>
              </w:rPr>
              <w:t xml:space="preserve"> </w:t>
            </w:r>
            <w:r w:rsidRPr="00395D16">
              <w:rPr>
                <w:b/>
                <w:bCs/>
              </w:rPr>
              <w:t>and improved outcomes</w:t>
            </w:r>
          </w:p>
          <w:p w14:paraId="6B485185" w14:textId="77777777" w:rsidR="00395D16" w:rsidRDefault="00395D16" w:rsidP="00395D16"/>
          <w:p w14:paraId="2CDAF492" w14:textId="6BEC2DEF" w:rsidR="00395D16" w:rsidRPr="00E47414" w:rsidRDefault="24F27954" w:rsidP="00395D16">
            <w:pPr>
              <w:rPr>
                <w:color w:val="000000"/>
              </w:rPr>
            </w:pPr>
            <w:r>
              <w:t>Leaders have ensured that Fundamentals documentation ha</w:t>
            </w:r>
            <w:r w:rsidR="13A4EDC4">
              <w:t>s</w:t>
            </w:r>
            <w:r>
              <w:t xml:space="preserve"> been developed and staff have a clear understanding of the core content</w:t>
            </w:r>
            <w:r w:rsidR="7971894E">
              <w:t xml:space="preserve"> and vocabulary</w:t>
            </w:r>
            <w:r>
              <w:t xml:space="preserve"> to be taught and assessed. Monitoring evidenced the effectiveness of ‘Checking for Understanding’ strategies for formative assessment, and that this was then used to adapt and provide next steps in learning. The use of flashback retrieval approaches, and quizzes have also </w:t>
            </w:r>
            <w:r w:rsidR="7971894E">
              <w:t xml:space="preserve">informed practice, and supported improving outcomes. </w:t>
            </w:r>
            <w:r w:rsidR="7971894E" w:rsidRPr="68B5F653">
              <w:rPr>
                <w:color w:val="000000" w:themeColor="text1"/>
              </w:rPr>
              <w:t>This will continue to be</w:t>
            </w:r>
            <w:r w:rsidR="01575F3A" w:rsidRPr="68B5F653">
              <w:rPr>
                <w:color w:val="000000" w:themeColor="text1"/>
              </w:rPr>
              <w:t xml:space="preserve"> developed into</w:t>
            </w:r>
            <w:r w:rsidR="7971894E" w:rsidRPr="68B5F653">
              <w:rPr>
                <w:color w:val="000000" w:themeColor="text1"/>
              </w:rPr>
              <w:t xml:space="preserve"> the next academic year.</w:t>
            </w:r>
          </w:p>
          <w:p w14:paraId="377931C1" w14:textId="77777777" w:rsidR="00395D16" w:rsidRDefault="00395D16" w:rsidP="00395D16"/>
          <w:p w14:paraId="66E54BB2" w14:textId="77777777" w:rsidR="00395D16" w:rsidRDefault="00395D16" w:rsidP="00395D16">
            <w:pPr>
              <w:rPr>
                <w:b/>
                <w:bCs/>
              </w:rPr>
            </w:pPr>
            <w:r w:rsidRPr="00395D16">
              <w:rPr>
                <w:b/>
                <w:bCs/>
              </w:rPr>
              <w:t>Pupil</w:t>
            </w:r>
            <w:r w:rsidRPr="00395D16">
              <w:rPr>
                <w:b/>
                <w:bCs/>
                <w:spacing w:val="-3"/>
              </w:rPr>
              <w:t xml:space="preserve"> </w:t>
            </w:r>
            <w:r w:rsidRPr="00395D16">
              <w:rPr>
                <w:b/>
                <w:bCs/>
              </w:rPr>
              <w:t>premium</w:t>
            </w:r>
            <w:r w:rsidRPr="00395D16">
              <w:rPr>
                <w:b/>
                <w:bCs/>
                <w:spacing w:val="-4"/>
              </w:rPr>
              <w:t xml:space="preserve"> </w:t>
            </w:r>
            <w:r w:rsidRPr="00395D16">
              <w:rPr>
                <w:b/>
                <w:bCs/>
              </w:rPr>
              <w:t>data</w:t>
            </w:r>
            <w:r w:rsidRPr="00395D16">
              <w:rPr>
                <w:b/>
                <w:bCs/>
                <w:spacing w:val="-5"/>
              </w:rPr>
              <w:t xml:space="preserve"> </w:t>
            </w:r>
            <w:r w:rsidRPr="00395D16">
              <w:rPr>
                <w:b/>
                <w:bCs/>
              </w:rPr>
              <w:t>improves</w:t>
            </w:r>
            <w:r w:rsidRPr="00395D16">
              <w:rPr>
                <w:b/>
                <w:bCs/>
                <w:spacing w:val="-2"/>
              </w:rPr>
              <w:t xml:space="preserve"> </w:t>
            </w:r>
            <w:r w:rsidRPr="00395D16">
              <w:rPr>
                <w:b/>
                <w:bCs/>
              </w:rPr>
              <w:t>as a</w:t>
            </w:r>
            <w:r w:rsidRPr="00395D16">
              <w:rPr>
                <w:b/>
                <w:bCs/>
                <w:spacing w:val="-7"/>
              </w:rPr>
              <w:t xml:space="preserve"> </w:t>
            </w:r>
            <w:r w:rsidRPr="00395D16">
              <w:rPr>
                <w:b/>
                <w:bCs/>
              </w:rPr>
              <w:t>direct</w:t>
            </w:r>
            <w:r w:rsidRPr="00395D16">
              <w:rPr>
                <w:b/>
                <w:bCs/>
                <w:spacing w:val="-7"/>
              </w:rPr>
              <w:t xml:space="preserve"> </w:t>
            </w:r>
            <w:r w:rsidRPr="00395D16">
              <w:rPr>
                <w:b/>
                <w:bCs/>
              </w:rPr>
              <w:t>result</w:t>
            </w:r>
            <w:r w:rsidRPr="00395D16">
              <w:rPr>
                <w:b/>
                <w:bCs/>
                <w:spacing w:val="-5"/>
              </w:rPr>
              <w:t xml:space="preserve"> </w:t>
            </w:r>
            <w:r w:rsidRPr="00395D16">
              <w:rPr>
                <w:b/>
                <w:bCs/>
              </w:rPr>
              <w:t>of</w:t>
            </w:r>
            <w:r w:rsidRPr="00395D16">
              <w:rPr>
                <w:b/>
                <w:bCs/>
                <w:spacing w:val="-5"/>
              </w:rPr>
              <w:t xml:space="preserve"> </w:t>
            </w:r>
            <w:r w:rsidRPr="00395D16">
              <w:rPr>
                <w:b/>
                <w:bCs/>
              </w:rPr>
              <w:t>actions</w:t>
            </w:r>
            <w:r w:rsidRPr="00395D16">
              <w:rPr>
                <w:b/>
                <w:bCs/>
                <w:spacing w:val="-8"/>
              </w:rPr>
              <w:t xml:space="preserve"> </w:t>
            </w:r>
            <w:r w:rsidRPr="00395D16">
              <w:rPr>
                <w:b/>
                <w:bCs/>
              </w:rPr>
              <w:t>taken</w:t>
            </w:r>
            <w:r w:rsidRPr="00395D16">
              <w:rPr>
                <w:b/>
                <w:bCs/>
                <w:spacing w:val="-7"/>
              </w:rPr>
              <w:t xml:space="preserve"> </w:t>
            </w:r>
            <w:r w:rsidRPr="00395D16">
              <w:rPr>
                <w:b/>
                <w:bCs/>
              </w:rPr>
              <w:t>to remove barriers to learning</w:t>
            </w:r>
          </w:p>
          <w:p w14:paraId="39EAD105" w14:textId="3468E54A" w:rsidR="214E753A" w:rsidRPr="008F6FB0" w:rsidRDefault="214E753A" w:rsidP="68B5F653">
            <w:r w:rsidRPr="008F6FB0">
              <w:t>By the end of Key Stage 2, disadvantaged children will have narrowed the gap on their non-disadvantaged peers in comparison to their starting point.</w:t>
            </w:r>
          </w:p>
          <w:p w14:paraId="0468957A" w14:textId="467999CA" w:rsidR="00AD483E" w:rsidRDefault="0DA43335" w:rsidP="68B5F653">
            <w:pPr>
              <w:rPr>
                <w:highlight w:val="yellow"/>
              </w:rPr>
            </w:pPr>
            <w:r>
              <w:t>Data demonstrates that progress accelerates and outcomes in reading, writing and math</w:t>
            </w:r>
            <w:r w:rsidR="00396BBB">
              <w:t>ematic</w:t>
            </w:r>
            <w:r>
              <w:t>s improve for disadvantaged pupi</w:t>
            </w:r>
            <w:r w:rsidR="4F33F320">
              <w:t xml:space="preserve">ls as they move up through </w:t>
            </w:r>
            <w:r>
              <w:t>Key Stage 2 and are more in line with their non-disadvantaged peers</w:t>
            </w:r>
            <w:r w:rsidR="13169981">
              <w:t xml:space="preserve"> by the end of the Key Stage</w:t>
            </w:r>
            <w:r>
              <w:t>.</w:t>
            </w:r>
            <w:r w:rsidR="0AFE4D8C">
              <w:t xml:space="preserve"> In some instances, pupil premium pupils are outperforming non-premium pupils – such as 85% attaining the expected standard in reading in Year 5 compared with 73%, and 88% in math</w:t>
            </w:r>
            <w:r w:rsidR="00396BBB">
              <w:t>ematic</w:t>
            </w:r>
            <w:r w:rsidR="0AFE4D8C">
              <w:t>s compared with 87%. This evidences that school actions to address identified performance gaps in the younger years are effective as the children move through school.</w:t>
            </w:r>
          </w:p>
          <w:p w14:paraId="347590B2" w14:textId="4D012947" w:rsidR="0043004A" w:rsidRDefault="0043004A" w:rsidP="00395D16">
            <w:r>
              <w:t>In Key Stage 1 whilst</w:t>
            </w:r>
            <w:r w:rsidR="00AD483E">
              <w:t xml:space="preserve"> internal data does show that pupils are making progress in reading attainment, there was still a significant difference in Y1 phonics screening check results (92% for non-disadvantaged compared with 57% for disadvantaged pupils</w:t>
            </w:r>
            <w:r>
              <w:t xml:space="preserve"> in 2025</w:t>
            </w:r>
            <w:r w:rsidR="00AD483E">
              <w:t>)</w:t>
            </w:r>
            <w:r>
              <w:t>. However, t</w:t>
            </w:r>
            <w:r w:rsidR="00AD483E">
              <w:t xml:space="preserve">he impact of additional support by the end of Y2 can be seen, where 83% of </w:t>
            </w:r>
            <w:r>
              <w:t xml:space="preserve">disadvantaged </w:t>
            </w:r>
            <w:r w:rsidR="00AD483E">
              <w:t xml:space="preserve">pupils </w:t>
            </w:r>
            <w:r>
              <w:t>were</w:t>
            </w:r>
            <w:r w:rsidR="00AD483E">
              <w:t xml:space="preserve"> now at the expected standard</w:t>
            </w:r>
            <w:r>
              <w:t xml:space="preserve"> – slightly higher than non- disadvantaged pupils at 81%.</w:t>
            </w:r>
          </w:p>
          <w:p w14:paraId="4BA1B487" w14:textId="420DC48E" w:rsidR="00033991" w:rsidRDefault="4F33F320" w:rsidP="00395D16">
            <w:r w:rsidRPr="008F6FB0">
              <w:t>Some cohorts are very small (eg 1 pupil in Reception)</w:t>
            </w:r>
            <w:r w:rsidR="70A26808" w:rsidRPr="008F6FB0">
              <w:t>. H</w:t>
            </w:r>
            <w:r w:rsidRPr="008F6FB0">
              <w:t>owever</w:t>
            </w:r>
            <w:r w:rsidR="00396BBB" w:rsidRPr="008F6FB0">
              <w:t>,</w:t>
            </w:r>
            <w:r w:rsidRPr="008F6FB0">
              <w:t xml:space="preserve"> there was still a gap in attainment for disadvantaged pupils in securing GLD. Ongoing</w:t>
            </w:r>
            <w:r>
              <w:t xml:space="preserve"> analysis of performance in each year group remains a focus of pupil progress meetings, and p</w:t>
            </w:r>
            <w:r w:rsidR="113B8262">
              <w:t xml:space="preserve">lans are in place to address </w:t>
            </w:r>
            <w:r>
              <w:t xml:space="preserve">identified </w:t>
            </w:r>
            <w:r w:rsidR="113B8262">
              <w:t>gaps and to accelerate progress in these instances</w:t>
            </w:r>
            <w:r>
              <w:t xml:space="preserve"> into the coming year.</w:t>
            </w:r>
          </w:p>
          <w:p w14:paraId="1777D48D" w14:textId="77777777" w:rsidR="00395D16" w:rsidRDefault="00395D16" w:rsidP="00395D16">
            <w:pPr>
              <w:widowControl/>
              <w:suppressAutoHyphens/>
              <w:autoSpaceDE/>
              <w:autoSpaceDN/>
              <w:ind w:left="426" w:right="232"/>
              <w:rPr>
                <w:i/>
                <w:iCs/>
                <w:color w:val="000000"/>
                <w:sz w:val="16"/>
                <w:szCs w:val="16"/>
              </w:rPr>
            </w:pPr>
          </w:p>
          <w:p w14:paraId="54CD2822" w14:textId="407C177D" w:rsidR="00E47414" w:rsidRDefault="00E47414" w:rsidP="00DD08F2">
            <w:pPr>
              <w:pStyle w:val="Heading4"/>
              <w:spacing w:before="0" w:line="288" w:lineRule="auto"/>
              <w:ind w:left="0"/>
              <w:rPr>
                <w:color w:val="0D0D0D"/>
              </w:rPr>
            </w:pPr>
          </w:p>
          <w:p w14:paraId="0B6C0976" w14:textId="77777777" w:rsidR="00395D16" w:rsidRPr="00395D16" w:rsidRDefault="00395D16" w:rsidP="00395D16">
            <w:pPr>
              <w:pStyle w:val="NoSpacing"/>
              <w:rPr>
                <w:b/>
                <w:bCs/>
              </w:rPr>
            </w:pPr>
            <w:r w:rsidRPr="00395D16">
              <w:rPr>
                <w:b/>
                <w:bCs/>
              </w:rPr>
              <w:t>Attendance and punctuality improve,</w:t>
            </w:r>
            <w:r w:rsidRPr="00395D16">
              <w:rPr>
                <w:b/>
                <w:bCs/>
                <w:spacing w:val="-12"/>
              </w:rPr>
              <w:t xml:space="preserve"> </w:t>
            </w:r>
            <w:r w:rsidRPr="00395D16">
              <w:rPr>
                <w:b/>
                <w:bCs/>
              </w:rPr>
              <w:t>with</w:t>
            </w:r>
            <w:r w:rsidRPr="00395D16">
              <w:rPr>
                <w:b/>
                <w:bCs/>
                <w:spacing w:val="-13"/>
              </w:rPr>
              <w:t xml:space="preserve"> </w:t>
            </w:r>
            <w:r w:rsidRPr="00395D16">
              <w:rPr>
                <w:b/>
                <w:bCs/>
              </w:rPr>
              <w:t>fewer</w:t>
            </w:r>
            <w:r w:rsidRPr="00395D16">
              <w:rPr>
                <w:b/>
                <w:bCs/>
                <w:spacing w:val="-12"/>
              </w:rPr>
              <w:t xml:space="preserve"> </w:t>
            </w:r>
            <w:r w:rsidRPr="00395D16">
              <w:rPr>
                <w:b/>
                <w:bCs/>
              </w:rPr>
              <w:t>children being persistent absentees</w:t>
            </w:r>
          </w:p>
          <w:p w14:paraId="1D7FB43C" w14:textId="77777777" w:rsidR="00E47414" w:rsidRDefault="00E47414" w:rsidP="00395D16">
            <w:pPr>
              <w:pStyle w:val="NoSpacing"/>
            </w:pPr>
          </w:p>
          <w:p w14:paraId="69B155B8" w14:textId="15286293" w:rsidR="00E47414" w:rsidRDefault="00395D16" w:rsidP="00395D16">
            <w:pPr>
              <w:pStyle w:val="NoSpacing"/>
              <w:rPr>
                <w:bCs/>
                <w:color w:val="000000"/>
              </w:rPr>
            </w:pPr>
            <w:r w:rsidRPr="00FC1D06">
              <w:rPr>
                <w:bCs/>
                <w:color w:val="000000"/>
              </w:rPr>
              <w:t xml:space="preserve">Systematic attendance policies and procedures were robustly applied throughout the year and secured an improving picture. </w:t>
            </w:r>
          </w:p>
          <w:p w14:paraId="4522B605" w14:textId="1EE0937C" w:rsidR="00395D16" w:rsidRPr="00200C46" w:rsidRDefault="00395D16" w:rsidP="68B5F653">
            <w:pPr>
              <w:pStyle w:val="NoSpacing"/>
              <w:rPr>
                <w:color w:val="000000" w:themeColor="text1"/>
              </w:rPr>
            </w:pPr>
            <w:r w:rsidRPr="68B5F653">
              <w:rPr>
                <w:color w:val="000000" w:themeColor="text1"/>
              </w:rPr>
              <w:t>This included 1</w:t>
            </w:r>
            <w:r w:rsidRPr="68B5F653">
              <w:rPr>
                <w:color w:val="000000" w:themeColor="text1"/>
                <w:vertAlign w:val="superscript"/>
              </w:rPr>
              <w:t>st</w:t>
            </w:r>
            <w:r w:rsidRPr="68B5F653">
              <w:rPr>
                <w:color w:val="000000" w:themeColor="text1"/>
              </w:rPr>
              <w:t xml:space="preserve"> day absence </w:t>
            </w:r>
            <w:r w:rsidR="00396BBB" w:rsidRPr="68B5F653">
              <w:rPr>
                <w:color w:val="000000" w:themeColor="text1"/>
              </w:rPr>
              <w:t>contacts</w:t>
            </w:r>
            <w:r w:rsidRPr="68B5F653">
              <w:rPr>
                <w:color w:val="000000" w:themeColor="text1"/>
              </w:rPr>
              <w:t xml:space="preserve"> and regular communication with families in regard to punctuality, dips</w:t>
            </w:r>
            <w:r w:rsidR="72493D0A" w:rsidRPr="68B5F653">
              <w:rPr>
                <w:color w:val="000000" w:themeColor="text1"/>
              </w:rPr>
              <w:t xml:space="preserve"> in</w:t>
            </w:r>
            <w:r w:rsidRPr="68B5F653">
              <w:rPr>
                <w:color w:val="000000" w:themeColor="text1"/>
              </w:rPr>
              <w:t xml:space="preserve"> attendance rates</w:t>
            </w:r>
            <w:r w:rsidR="328F9940" w:rsidRPr="68B5F653">
              <w:rPr>
                <w:color w:val="000000" w:themeColor="text1"/>
              </w:rPr>
              <w:t xml:space="preserve"> and analysis of patterns in absence or punctuality.</w:t>
            </w:r>
            <w:r w:rsidRPr="68B5F653">
              <w:rPr>
                <w:color w:val="000000" w:themeColor="text1"/>
              </w:rPr>
              <w:t xml:space="preserve"> </w:t>
            </w:r>
            <w:r w:rsidR="47680969" w:rsidRPr="68B5F653">
              <w:rPr>
                <w:color w:val="000000" w:themeColor="text1"/>
              </w:rPr>
              <w:t>P</w:t>
            </w:r>
            <w:r w:rsidRPr="68B5F653">
              <w:rPr>
                <w:color w:val="000000" w:themeColor="text1"/>
              </w:rPr>
              <w:t>ositive acknowledgement for changes in patterns</w:t>
            </w:r>
            <w:r w:rsidR="1DAA21DC" w:rsidRPr="68B5F653">
              <w:rPr>
                <w:color w:val="000000" w:themeColor="text1"/>
              </w:rPr>
              <w:t xml:space="preserve"> was also given.</w:t>
            </w:r>
            <w:r w:rsidR="3CFD0680" w:rsidRPr="68B5F653">
              <w:rPr>
                <w:color w:val="000000" w:themeColor="text1"/>
              </w:rPr>
              <w:t xml:space="preserve"> </w:t>
            </w:r>
          </w:p>
          <w:p w14:paraId="56D0BFD2" w14:textId="000D6A61" w:rsidR="00395D16" w:rsidRPr="00200C46" w:rsidRDefault="3CFD0680" w:rsidP="68B5F653">
            <w:pPr>
              <w:pStyle w:val="NoSpacing"/>
              <w:rPr>
                <w:color w:val="000000" w:themeColor="text1"/>
              </w:rPr>
            </w:pPr>
            <w:r w:rsidRPr="008F6FB0">
              <w:rPr>
                <w:color w:val="000000" w:themeColor="text1"/>
              </w:rPr>
              <w:t>The inclusion manager has ensured a personalised approach to supporting pupils and families - including putting in place intervention plans and targets where needed.</w:t>
            </w:r>
            <w:r w:rsidR="56D1AD51" w:rsidRPr="008F6FB0">
              <w:rPr>
                <w:color w:val="000000" w:themeColor="text1"/>
              </w:rPr>
              <w:t xml:space="preserve"> </w:t>
            </w:r>
            <w:r w:rsidR="738CA4B0" w:rsidRPr="008F6FB0">
              <w:rPr>
                <w:color w:val="000000" w:themeColor="text1"/>
              </w:rPr>
              <w:t>This le</w:t>
            </w:r>
            <w:r w:rsidR="0069AFC0" w:rsidRPr="008F6FB0">
              <w:rPr>
                <w:color w:val="000000" w:themeColor="text1"/>
              </w:rPr>
              <w:t>d</w:t>
            </w:r>
            <w:r w:rsidR="738CA4B0" w:rsidRPr="008F6FB0">
              <w:rPr>
                <w:color w:val="000000" w:themeColor="text1"/>
              </w:rPr>
              <w:t xml:space="preserve"> to significant successes </w:t>
            </w:r>
            <w:r w:rsidR="00396BBB" w:rsidRPr="008F6FB0">
              <w:rPr>
                <w:color w:val="000000" w:themeColor="text1"/>
              </w:rPr>
              <w:t xml:space="preserve">as evident </w:t>
            </w:r>
            <w:r w:rsidR="738CA4B0" w:rsidRPr="008F6FB0">
              <w:rPr>
                <w:color w:val="000000" w:themeColor="text1"/>
              </w:rPr>
              <w:t>in the case studies of individual children.</w:t>
            </w:r>
            <w:r w:rsidR="738CA4B0" w:rsidRPr="68B5F653">
              <w:rPr>
                <w:color w:val="000000" w:themeColor="text1"/>
              </w:rPr>
              <w:t xml:space="preserve"> </w:t>
            </w:r>
          </w:p>
          <w:p w14:paraId="024DA6AC" w14:textId="270AD451" w:rsidR="00395D16" w:rsidRPr="00200C46" w:rsidRDefault="00395D16" w:rsidP="68B5F653">
            <w:pPr>
              <w:pStyle w:val="NoSpacing"/>
              <w:rPr>
                <w:color w:val="000000"/>
              </w:rPr>
            </w:pPr>
            <w:r w:rsidRPr="68B5F653">
              <w:rPr>
                <w:color w:val="000000" w:themeColor="text1"/>
              </w:rPr>
              <w:t xml:space="preserve">School </w:t>
            </w:r>
            <w:r w:rsidR="159E1CD1" w:rsidRPr="68B5F653">
              <w:rPr>
                <w:color w:val="000000" w:themeColor="text1"/>
              </w:rPr>
              <w:t xml:space="preserve">actions </w:t>
            </w:r>
            <w:r w:rsidRPr="68B5F653">
              <w:rPr>
                <w:color w:val="000000" w:themeColor="text1"/>
              </w:rPr>
              <w:t>and collaboration with local authority partners, particularly in the non-authorisation and then issuing of sanctions for term time holidays taken continue</w:t>
            </w:r>
            <w:r w:rsidR="6871E3EF" w:rsidRPr="68B5F653">
              <w:rPr>
                <w:color w:val="000000" w:themeColor="text1"/>
              </w:rPr>
              <w:t>d</w:t>
            </w:r>
            <w:r w:rsidRPr="68B5F653">
              <w:rPr>
                <w:color w:val="000000" w:themeColor="text1"/>
              </w:rPr>
              <w:t xml:space="preserve"> the drive of setting a culture of regular school attendance.</w:t>
            </w:r>
            <w:r w:rsidR="17303C04" w:rsidRPr="68B5F653">
              <w:rPr>
                <w:color w:val="000000" w:themeColor="text1"/>
              </w:rPr>
              <w:t xml:space="preserve"> </w:t>
            </w:r>
            <w:r w:rsidR="789A4A1D" w:rsidRPr="68B5F653">
              <w:rPr>
                <w:color w:val="000000" w:themeColor="text1"/>
              </w:rPr>
              <w:t xml:space="preserve">Attendance rates are </w:t>
            </w:r>
            <w:r w:rsidR="56D1AD51" w:rsidRPr="68B5F653">
              <w:rPr>
                <w:color w:val="000000" w:themeColor="text1"/>
              </w:rPr>
              <w:t>strong, with only a small difference between disadvantaged and non-disadvantaged pupils (95.7% compared with 92.4%) and comparing favourabl</w:t>
            </w:r>
            <w:r w:rsidR="7B6B1128" w:rsidRPr="68B5F653">
              <w:rPr>
                <w:color w:val="000000" w:themeColor="text1"/>
              </w:rPr>
              <w:t>y</w:t>
            </w:r>
            <w:r w:rsidR="56D1AD51" w:rsidRPr="68B5F653">
              <w:rPr>
                <w:color w:val="000000" w:themeColor="text1"/>
              </w:rPr>
              <w:t xml:space="preserve"> with national for all pupils at 94.8%. This was also a significant improvement from the year previously, where attendance was 88.9% for disadvantages pupils. </w:t>
            </w:r>
            <w:r w:rsidRPr="68B5F653">
              <w:rPr>
                <w:color w:val="000000" w:themeColor="text1"/>
              </w:rPr>
              <w:t xml:space="preserve">The percentage of all pupils who </w:t>
            </w:r>
            <w:r w:rsidR="56D1AD51" w:rsidRPr="68B5F653">
              <w:rPr>
                <w:color w:val="000000" w:themeColor="text1"/>
              </w:rPr>
              <w:t>were</w:t>
            </w:r>
            <w:r w:rsidRPr="68B5F653">
              <w:rPr>
                <w:color w:val="000000" w:themeColor="text1"/>
              </w:rPr>
              <w:t xml:space="preserve"> persistently absent was </w:t>
            </w:r>
            <w:r w:rsidR="56D1AD51" w:rsidRPr="68B5F653">
              <w:rPr>
                <w:color w:val="000000" w:themeColor="text1"/>
              </w:rPr>
              <w:t>11.9</w:t>
            </w:r>
            <w:r w:rsidRPr="68B5F653">
              <w:rPr>
                <w:color w:val="000000" w:themeColor="text1"/>
              </w:rPr>
              <w:t xml:space="preserve">% with disadvantaged pupils at </w:t>
            </w:r>
            <w:r w:rsidR="56D1AD51" w:rsidRPr="68B5F653">
              <w:rPr>
                <w:color w:val="000000" w:themeColor="text1"/>
              </w:rPr>
              <w:t>27.3</w:t>
            </w:r>
            <w:r w:rsidRPr="68B5F653">
              <w:rPr>
                <w:color w:val="000000" w:themeColor="text1"/>
              </w:rPr>
              <w:t xml:space="preserve">%. </w:t>
            </w:r>
            <w:r w:rsidR="56D1AD51" w:rsidRPr="68B5F653">
              <w:rPr>
                <w:color w:val="000000" w:themeColor="text1"/>
              </w:rPr>
              <w:t xml:space="preserve">This </w:t>
            </w:r>
            <w:r w:rsidRPr="68B5F653">
              <w:rPr>
                <w:color w:val="000000" w:themeColor="text1"/>
              </w:rPr>
              <w:t xml:space="preserve">is a marked improvement from the year previously, where this stood at </w:t>
            </w:r>
            <w:r w:rsidR="56D1AD51" w:rsidRPr="68B5F653">
              <w:rPr>
                <w:color w:val="000000" w:themeColor="text1"/>
              </w:rPr>
              <w:t>38.7</w:t>
            </w:r>
            <w:r w:rsidRPr="68B5F653">
              <w:rPr>
                <w:color w:val="000000" w:themeColor="text1"/>
              </w:rPr>
              <w:t>%, demonstrating while there is still ongoing work to do with families</w:t>
            </w:r>
            <w:r w:rsidR="56D1AD51" w:rsidRPr="68B5F653">
              <w:rPr>
                <w:color w:val="000000" w:themeColor="text1"/>
              </w:rPr>
              <w:t xml:space="preserve"> – particularly with term time holiday absences - </w:t>
            </w:r>
            <w:r w:rsidRPr="68B5F653">
              <w:rPr>
                <w:color w:val="000000" w:themeColor="text1"/>
              </w:rPr>
              <w:t>school policies and procedures are having a positive impact.</w:t>
            </w:r>
          </w:p>
          <w:p w14:paraId="0DF8CBE4" w14:textId="77777777" w:rsidR="00395D16" w:rsidRPr="00395D16" w:rsidRDefault="00395D16" w:rsidP="00395D16">
            <w:pPr>
              <w:pStyle w:val="NoSpacing"/>
            </w:pPr>
          </w:p>
          <w:p w14:paraId="6598AABD" w14:textId="77777777" w:rsidR="00395D16" w:rsidRPr="00395D16" w:rsidRDefault="00395D16" w:rsidP="00395D16">
            <w:pPr>
              <w:pStyle w:val="NoSpacing"/>
              <w:rPr>
                <w:color w:val="0D0D0D"/>
              </w:rPr>
            </w:pPr>
          </w:p>
          <w:p w14:paraId="4E6C35BB" w14:textId="1806DED2" w:rsidR="00395D16" w:rsidRPr="00395D16" w:rsidRDefault="00395D16" w:rsidP="00395D16">
            <w:pPr>
              <w:pStyle w:val="NoSpacing"/>
              <w:rPr>
                <w:b/>
                <w:bCs/>
                <w:color w:val="0D0D0D"/>
              </w:rPr>
            </w:pPr>
            <w:r w:rsidRPr="00395D16">
              <w:rPr>
                <w:b/>
                <w:bCs/>
                <w:color w:val="0D0D0D"/>
              </w:rPr>
              <w:t>Children</w:t>
            </w:r>
            <w:r w:rsidRPr="00395D16">
              <w:rPr>
                <w:b/>
                <w:bCs/>
                <w:color w:val="0D0D0D"/>
                <w:spacing w:val="-4"/>
              </w:rPr>
              <w:t xml:space="preserve"> </w:t>
            </w:r>
            <w:r w:rsidRPr="00395D16">
              <w:rPr>
                <w:b/>
                <w:bCs/>
                <w:color w:val="0D0D0D"/>
              </w:rPr>
              <w:t>continue</w:t>
            </w:r>
            <w:r w:rsidRPr="00395D16">
              <w:rPr>
                <w:b/>
                <w:bCs/>
                <w:color w:val="0D0D0D"/>
                <w:spacing w:val="-6"/>
              </w:rPr>
              <w:t xml:space="preserve"> </w:t>
            </w:r>
            <w:r w:rsidRPr="00395D16">
              <w:rPr>
                <w:b/>
                <w:bCs/>
                <w:color w:val="0D0D0D"/>
              </w:rPr>
              <w:t>to</w:t>
            </w:r>
            <w:r w:rsidRPr="00395D16">
              <w:rPr>
                <w:b/>
                <w:bCs/>
                <w:color w:val="0D0D0D"/>
                <w:spacing w:val="-6"/>
              </w:rPr>
              <w:t xml:space="preserve"> </w:t>
            </w:r>
            <w:r w:rsidRPr="00395D16">
              <w:rPr>
                <w:b/>
                <w:bCs/>
                <w:color w:val="0D0D0D"/>
              </w:rPr>
              <w:t>feel</w:t>
            </w:r>
            <w:r w:rsidRPr="00395D16">
              <w:rPr>
                <w:b/>
                <w:bCs/>
                <w:color w:val="0D0D0D"/>
                <w:spacing w:val="-7"/>
              </w:rPr>
              <w:t xml:space="preserve"> </w:t>
            </w:r>
            <w:r w:rsidRPr="00395D16">
              <w:rPr>
                <w:b/>
                <w:bCs/>
                <w:color w:val="0D0D0D"/>
              </w:rPr>
              <w:t>a</w:t>
            </w:r>
            <w:r w:rsidRPr="00395D16">
              <w:rPr>
                <w:b/>
                <w:bCs/>
                <w:color w:val="0D0D0D"/>
                <w:spacing w:val="-4"/>
              </w:rPr>
              <w:t xml:space="preserve"> </w:t>
            </w:r>
            <w:r w:rsidRPr="00395D16">
              <w:rPr>
                <w:b/>
                <w:bCs/>
                <w:color w:val="0D0D0D"/>
              </w:rPr>
              <w:t>sense of</w:t>
            </w:r>
            <w:r w:rsidRPr="00395D16">
              <w:rPr>
                <w:b/>
                <w:bCs/>
                <w:color w:val="0D0D0D"/>
                <w:spacing w:val="-6"/>
              </w:rPr>
              <w:t xml:space="preserve"> </w:t>
            </w:r>
            <w:r w:rsidRPr="00395D16">
              <w:rPr>
                <w:b/>
                <w:bCs/>
                <w:color w:val="0D0D0D"/>
              </w:rPr>
              <w:t>safety</w:t>
            </w:r>
            <w:r w:rsidRPr="00395D16">
              <w:rPr>
                <w:b/>
                <w:bCs/>
                <w:color w:val="0D0D0D"/>
                <w:spacing w:val="-8"/>
              </w:rPr>
              <w:t xml:space="preserve"> </w:t>
            </w:r>
            <w:r w:rsidRPr="00395D16">
              <w:rPr>
                <w:b/>
                <w:bCs/>
                <w:color w:val="0D0D0D"/>
              </w:rPr>
              <w:t>and</w:t>
            </w:r>
            <w:r w:rsidRPr="00395D16">
              <w:rPr>
                <w:b/>
                <w:bCs/>
                <w:color w:val="0D0D0D"/>
                <w:spacing w:val="-9"/>
              </w:rPr>
              <w:t xml:space="preserve"> </w:t>
            </w:r>
            <w:r w:rsidRPr="00395D16">
              <w:rPr>
                <w:b/>
                <w:bCs/>
                <w:color w:val="0D0D0D"/>
              </w:rPr>
              <w:t>belonging</w:t>
            </w:r>
            <w:r w:rsidRPr="00395D16">
              <w:rPr>
                <w:b/>
                <w:bCs/>
                <w:color w:val="0D0D0D"/>
                <w:spacing w:val="-9"/>
              </w:rPr>
              <w:t xml:space="preserve"> </w:t>
            </w:r>
            <w:r w:rsidRPr="00395D16">
              <w:rPr>
                <w:b/>
                <w:bCs/>
                <w:color w:val="0D0D0D"/>
              </w:rPr>
              <w:t>at</w:t>
            </w:r>
            <w:r w:rsidRPr="00395D16">
              <w:rPr>
                <w:b/>
                <w:bCs/>
                <w:color w:val="0D0D0D"/>
                <w:spacing w:val="-6"/>
              </w:rPr>
              <w:t xml:space="preserve"> </w:t>
            </w:r>
            <w:r w:rsidRPr="00395D16">
              <w:rPr>
                <w:b/>
                <w:bCs/>
                <w:color w:val="0D0D0D"/>
              </w:rPr>
              <w:t>S</w:t>
            </w:r>
            <w:r w:rsidR="00E47414">
              <w:rPr>
                <w:b/>
                <w:bCs/>
                <w:color w:val="0D0D0D"/>
              </w:rPr>
              <w:t>trawberry Fields Primary School</w:t>
            </w:r>
            <w:r w:rsidRPr="00395D16">
              <w:rPr>
                <w:b/>
                <w:bCs/>
                <w:color w:val="0D0D0D"/>
              </w:rPr>
              <w:t>, which in turn enables them to access learning and the wider range of experiences the school offers more readily</w:t>
            </w:r>
          </w:p>
          <w:p w14:paraId="651F4BD0" w14:textId="77777777" w:rsidR="00395D16" w:rsidRPr="00395D16" w:rsidRDefault="00395D16" w:rsidP="00395D16">
            <w:pPr>
              <w:pStyle w:val="NoSpacing"/>
              <w:rPr>
                <w:color w:val="0D0D0D"/>
                <w:spacing w:val="-2"/>
              </w:rPr>
            </w:pPr>
          </w:p>
          <w:p w14:paraId="71E0BED6" w14:textId="4337E271" w:rsidR="00EB2041" w:rsidRDefault="791736EF" w:rsidP="00395D16">
            <w:pPr>
              <w:pStyle w:val="NoSpacing"/>
              <w:rPr>
                <w:color w:val="0D0D0D"/>
              </w:rPr>
            </w:pPr>
            <w:r w:rsidRPr="68B5F653">
              <w:rPr>
                <w:color w:val="0D0D0D" w:themeColor="text1" w:themeTint="F2"/>
              </w:rPr>
              <w:t xml:space="preserve">Pupil voice activities evidence that children feel overwhelmingly safe and happy at our school.  Monitoring, at all points in the school day, supports this picture. Classrooms are busy, engaged, learning environments.  </w:t>
            </w:r>
            <w:r w:rsidR="1DA9DAE8" w:rsidRPr="68B5F653">
              <w:rPr>
                <w:color w:val="0D0D0D" w:themeColor="text1" w:themeTint="F2"/>
              </w:rPr>
              <w:t xml:space="preserve"> Data demonstrates there are very low numbers of school sanctions issued for negative behaviours. </w:t>
            </w:r>
            <w:r w:rsidRPr="68B5F653">
              <w:rPr>
                <w:color w:val="0D0D0D" w:themeColor="text1" w:themeTint="F2"/>
              </w:rPr>
              <w:t>There is a strong sense of school community and relationships between staff and children are positive, warm and high quality. Parents experiences of partnership with the school support this ethos of belonging – they tell us they feel welcomed, encouraged to attend events and share in their child’s experiences.</w:t>
            </w:r>
          </w:p>
          <w:p w14:paraId="13461CB6" w14:textId="5E42CA96" w:rsidR="00395D16" w:rsidRPr="00395D16" w:rsidRDefault="00EB2041" w:rsidP="00395D16">
            <w:pPr>
              <w:pStyle w:val="NoSpacing"/>
              <w:rPr>
                <w:color w:val="0D0D0D"/>
              </w:rPr>
            </w:pPr>
            <w:r>
              <w:rPr>
                <w:color w:val="0D0D0D"/>
              </w:rPr>
              <w:t>Pupil</w:t>
            </w:r>
            <w:r w:rsidR="00200C46">
              <w:rPr>
                <w:color w:val="0D0D0D"/>
              </w:rPr>
              <w:t>s</w:t>
            </w:r>
            <w:r>
              <w:rPr>
                <w:color w:val="0D0D0D"/>
              </w:rPr>
              <w:t xml:space="preserve"> with specific needs ar</w:t>
            </w:r>
            <w:r w:rsidR="00D84E8F">
              <w:rPr>
                <w:color w:val="0D0D0D"/>
              </w:rPr>
              <w:t>e supported, enabled to access the school curriculum and learn with their peers.</w:t>
            </w:r>
            <w:r w:rsidR="00D84E8F" w:rsidRPr="00395D16">
              <w:rPr>
                <w:color w:val="0D0D0D"/>
              </w:rPr>
              <w:t xml:space="preserve"> </w:t>
            </w:r>
            <w:r w:rsidR="00D84E8F">
              <w:rPr>
                <w:color w:val="0D0D0D"/>
              </w:rPr>
              <w:t>The</w:t>
            </w:r>
            <w:r w:rsidR="00D84E8F" w:rsidRPr="00395D16">
              <w:rPr>
                <w:color w:val="0D0D0D"/>
                <w:spacing w:val="-4"/>
              </w:rPr>
              <w:t xml:space="preserve"> </w:t>
            </w:r>
            <w:r w:rsidR="00D84E8F" w:rsidRPr="00395D16">
              <w:rPr>
                <w:color w:val="0D0D0D"/>
              </w:rPr>
              <w:t>learning</w:t>
            </w:r>
            <w:r w:rsidR="00D84E8F" w:rsidRPr="00395D16">
              <w:rPr>
                <w:color w:val="0D0D0D"/>
                <w:spacing w:val="-5"/>
              </w:rPr>
              <w:t xml:space="preserve"> </w:t>
            </w:r>
            <w:r w:rsidR="00D84E8F" w:rsidRPr="00395D16">
              <w:rPr>
                <w:color w:val="0D0D0D"/>
              </w:rPr>
              <w:t>mentor</w:t>
            </w:r>
            <w:r w:rsidR="00D84E8F" w:rsidRPr="00395D16">
              <w:rPr>
                <w:color w:val="0D0D0D"/>
                <w:spacing w:val="-4"/>
              </w:rPr>
              <w:t xml:space="preserve"> </w:t>
            </w:r>
            <w:r w:rsidR="00D84E8F" w:rsidRPr="00395D16">
              <w:rPr>
                <w:color w:val="0D0D0D"/>
              </w:rPr>
              <w:t>and</w:t>
            </w:r>
            <w:r w:rsidR="00D84E8F" w:rsidRPr="00395D16">
              <w:rPr>
                <w:color w:val="0D0D0D"/>
                <w:spacing w:val="-3"/>
              </w:rPr>
              <w:t xml:space="preserve"> </w:t>
            </w:r>
            <w:r w:rsidR="00D84E8F" w:rsidRPr="00395D16">
              <w:rPr>
                <w:color w:val="0D0D0D"/>
              </w:rPr>
              <w:t>‘trusted</w:t>
            </w:r>
            <w:r w:rsidR="00D84E8F" w:rsidRPr="00395D16">
              <w:rPr>
                <w:color w:val="0D0D0D"/>
                <w:spacing w:val="-3"/>
              </w:rPr>
              <w:t xml:space="preserve"> </w:t>
            </w:r>
            <w:r w:rsidR="00D84E8F" w:rsidRPr="00395D16">
              <w:rPr>
                <w:color w:val="0D0D0D"/>
              </w:rPr>
              <w:t>adults’</w:t>
            </w:r>
            <w:r w:rsidR="00D84E8F" w:rsidRPr="00395D16">
              <w:rPr>
                <w:color w:val="0D0D0D"/>
                <w:spacing w:val="-7"/>
              </w:rPr>
              <w:t xml:space="preserve"> </w:t>
            </w:r>
            <w:r w:rsidR="00D84E8F" w:rsidRPr="00395D16">
              <w:rPr>
                <w:color w:val="0D0D0D"/>
              </w:rPr>
              <w:t>ensure</w:t>
            </w:r>
            <w:r w:rsidR="00D84E8F" w:rsidRPr="00395D16">
              <w:rPr>
                <w:color w:val="0D0D0D"/>
                <w:spacing w:val="-2"/>
              </w:rPr>
              <w:t xml:space="preserve"> </w:t>
            </w:r>
            <w:r w:rsidR="00D84E8F" w:rsidRPr="00395D16">
              <w:rPr>
                <w:color w:val="0D0D0D"/>
              </w:rPr>
              <w:t>children</w:t>
            </w:r>
            <w:r w:rsidR="00D84E8F" w:rsidRPr="00395D16">
              <w:rPr>
                <w:color w:val="0D0D0D"/>
                <w:spacing w:val="-5"/>
              </w:rPr>
              <w:t xml:space="preserve"> </w:t>
            </w:r>
            <w:r w:rsidR="00D84E8F" w:rsidRPr="00395D16">
              <w:rPr>
                <w:color w:val="0D0D0D"/>
              </w:rPr>
              <w:t xml:space="preserve">who need additional intervention or </w:t>
            </w:r>
            <w:r w:rsidR="00D84E8F">
              <w:rPr>
                <w:color w:val="0D0D0D"/>
              </w:rPr>
              <w:t>social, emotional and mental health</w:t>
            </w:r>
            <w:r w:rsidR="00D84E8F" w:rsidRPr="00395D16">
              <w:rPr>
                <w:color w:val="0D0D0D"/>
              </w:rPr>
              <w:t xml:space="preserve"> support </w:t>
            </w:r>
            <w:r w:rsidR="00D84E8F">
              <w:rPr>
                <w:color w:val="0D0D0D"/>
              </w:rPr>
              <w:t>were</w:t>
            </w:r>
            <w:r w:rsidR="00D84E8F" w:rsidRPr="00395D16">
              <w:rPr>
                <w:color w:val="0D0D0D"/>
              </w:rPr>
              <w:t xml:space="preserve"> able to receive this in a timely manner </w:t>
            </w:r>
            <w:r w:rsidR="00D84E8F">
              <w:rPr>
                <w:color w:val="0D0D0D"/>
              </w:rPr>
              <w:t>and that it did</w:t>
            </w:r>
            <w:r w:rsidR="00D84E8F" w:rsidRPr="00395D16">
              <w:rPr>
                <w:color w:val="0D0D0D"/>
              </w:rPr>
              <w:t xml:space="preserve"> not unduly impact their ability to access the curriculum.</w:t>
            </w:r>
            <w:r w:rsidR="00D84E8F">
              <w:rPr>
                <w:color w:val="0D0D0D"/>
              </w:rPr>
              <w:t xml:space="preserve"> </w:t>
            </w:r>
            <w:r w:rsidR="00395D16" w:rsidRPr="00395D16">
              <w:rPr>
                <w:color w:val="0D0D0D"/>
              </w:rPr>
              <w:t xml:space="preserve">A range of </w:t>
            </w:r>
            <w:r>
              <w:rPr>
                <w:color w:val="0D0D0D"/>
              </w:rPr>
              <w:t xml:space="preserve">enrichment opportunities and </w:t>
            </w:r>
            <w:r w:rsidR="00395D16" w:rsidRPr="00395D16">
              <w:rPr>
                <w:color w:val="0D0D0D"/>
              </w:rPr>
              <w:t>experiences were made available to all</w:t>
            </w:r>
            <w:r w:rsidR="00D84E8F">
              <w:rPr>
                <w:color w:val="0D0D0D"/>
              </w:rPr>
              <w:t xml:space="preserve"> pupils</w:t>
            </w:r>
            <w:r w:rsidR="00395D16" w:rsidRPr="00395D16">
              <w:rPr>
                <w:color w:val="0D0D0D"/>
              </w:rPr>
              <w:t>. These include theatre visit</w:t>
            </w:r>
            <w:r w:rsidR="00D84E8F">
              <w:rPr>
                <w:color w:val="0D0D0D"/>
              </w:rPr>
              <w:t xml:space="preserve">s and performances and </w:t>
            </w:r>
            <w:r w:rsidR="00395D16" w:rsidRPr="00395D16">
              <w:rPr>
                <w:color w:val="0D0D0D"/>
              </w:rPr>
              <w:t>an</w:t>
            </w:r>
            <w:r w:rsidR="00395D16" w:rsidRPr="00395D16">
              <w:rPr>
                <w:color w:val="0D0D0D"/>
                <w:spacing w:val="-5"/>
              </w:rPr>
              <w:t xml:space="preserve"> </w:t>
            </w:r>
            <w:r w:rsidR="00395D16" w:rsidRPr="00395D16">
              <w:rPr>
                <w:color w:val="0D0D0D"/>
              </w:rPr>
              <w:t>opportunity</w:t>
            </w:r>
            <w:r w:rsidR="00395D16" w:rsidRPr="00395D16">
              <w:rPr>
                <w:color w:val="0D0D0D"/>
                <w:spacing w:val="-2"/>
              </w:rPr>
              <w:t xml:space="preserve"> </w:t>
            </w:r>
            <w:r w:rsidR="00395D16" w:rsidRPr="00395D16">
              <w:rPr>
                <w:color w:val="0D0D0D"/>
              </w:rPr>
              <w:t>for</w:t>
            </w:r>
            <w:r w:rsidR="00395D16" w:rsidRPr="00395D16">
              <w:rPr>
                <w:color w:val="0D0D0D"/>
                <w:spacing w:val="-2"/>
              </w:rPr>
              <w:t xml:space="preserve"> </w:t>
            </w:r>
            <w:r w:rsidR="00395D16" w:rsidRPr="00395D16">
              <w:rPr>
                <w:color w:val="0D0D0D"/>
              </w:rPr>
              <w:t>all</w:t>
            </w:r>
            <w:r w:rsidR="00395D16" w:rsidRPr="00395D16">
              <w:rPr>
                <w:color w:val="0D0D0D"/>
                <w:spacing w:val="-3"/>
              </w:rPr>
              <w:t xml:space="preserve"> </w:t>
            </w:r>
            <w:r w:rsidR="00395D16" w:rsidRPr="00395D16">
              <w:rPr>
                <w:color w:val="0D0D0D"/>
              </w:rPr>
              <w:t>children</w:t>
            </w:r>
            <w:r w:rsidR="00395D16" w:rsidRPr="00395D16">
              <w:rPr>
                <w:color w:val="0D0D0D"/>
                <w:spacing w:val="-5"/>
              </w:rPr>
              <w:t xml:space="preserve"> </w:t>
            </w:r>
            <w:r w:rsidR="00395D16" w:rsidRPr="00395D16">
              <w:rPr>
                <w:color w:val="0D0D0D"/>
              </w:rPr>
              <w:t>to</w:t>
            </w:r>
            <w:r w:rsidR="00395D16" w:rsidRPr="00395D16">
              <w:rPr>
                <w:color w:val="0D0D0D"/>
                <w:spacing w:val="-5"/>
              </w:rPr>
              <w:t xml:space="preserve"> </w:t>
            </w:r>
            <w:r w:rsidR="00395D16" w:rsidRPr="00395D16">
              <w:rPr>
                <w:color w:val="0D0D0D"/>
              </w:rPr>
              <w:t>experience</w:t>
            </w:r>
            <w:r w:rsidR="00395D16" w:rsidRPr="00395D16">
              <w:rPr>
                <w:color w:val="0D0D0D"/>
                <w:spacing w:val="-3"/>
              </w:rPr>
              <w:t xml:space="preserve"> </w:t>
            </w:r>
            <w:r w:rsidR="00395D16" w:rsidRPr="00395D16">
              <w:rPr>
                <w:color w:val="0D0D0D"/>
              </w:rPr>
              <w:t>live</w:t>
            </w:r>
            <w:r w:rsidR="00395D16" w:rsidRPr="00395D16">
              <w:rPr>
                <w:color w:val="0D0D0D"/>
                <w:spacing w:val="-3"/>
              </w:rPr>
              <w:t xml:space="preserve"> </w:t>
            </w:r>
            <w:r w:rsidR="00395D16" w:rsidRPr="00395D16">
              <w:rPr>
                <w:color w:val="0D0D0D"/>
              </w:rPr>
              <w:t>music</w:t>
            </w:r>
            <w:r w:rsidR="00D84E8F">
              <w:rPr>
                <w:color w:val="0D0D0D"/>
              </w:rPr>
              <w:t>. Older pupils have taken advantage of leadership roles and responsibilities and pupil voice evidenced that this increased their self-confidence, and sense of belonging and being able to make a difference to their school.</w:t>
            </w:r>
          </w:p>
          <w:p w14:paraId="29B5D065" w14:textId="77777777" w:rsidR="00395D16" w:rsidRDefault="00395D16" w:rsidP="00395D16">
            <w:pPr>
              <w:pStyle w:val="Heading4"/>
              <w:spacing w:before="0" w:line="288" w:lineRule="auto"/>
              <w:rPr>
                <w:b w:val="0"/>
                <w:bCs w:val="0"/>
                <w:color w:val="0D0D0D"/>
              </w:rPr>
            </w:pPr>
          </w:p>
          <w:p w14:paraId="47FA4526" w14:textId="77777777" w:rsidR="00395D16" w:rsidRPr="00395D16" w:rsidRDefault="00395D16" w:rsidP="00395D16">
            <w:pPr>
              <w:pStyle w:val="NoSpacing"/>
              <w:rPr>
                <w:b/>
                <w:bCs/>
              </w:rPr>
            </w:pPr>
            <w:r w:rsidRPr="00395D16">
              <w:rPr>
                <w:b/>
                <w:bCs/>
              </w:rPr>
              <w:t>Children</w:t>
            </w:r>
            <w:r w:rsidRPr="00395D16">
              <w:rPr>
                <w:b/>
                <w:bCs/>
                <w:spacing w:val="-12"/>
              </w:rPr>
              <w:t xml:space="preserve"> </w:t>
            </w:r>
            <w:r w:rsidRPr="00395D16">
              <w:rPr>
                <w:b/>
                <w:bCs/>
              </w:rPr>
              <w:t>develop</w:t>
            </w:r>
            <w:r w:rsidRPr="00395D16">
              <w:rPr>
                <w:b/>
                <w:bCs/>
                <w:spacing w:val="-12"/>
              </w:rPr>
              <w:t xml:space="preserve"> </w:t>
            </w:r>
            <w:r w:rsidRPr="00395D16">
              <w:rPr>
                <w:b/>
                <w:bCs/>
              </w:rPr>
              <w:t>their</w:t>
            </w:r>
            <w:r w:rsidRPr="00395D16">
              <w:rPr>
                <w:b/>
                <w:bCs/>
                <w:spacing w:val="-13"/>
              </w:rPr>
              <w:t xml:space="preserve"> </w:t>
            </w:r>
            <w:r w:rsidRPr="00395D16">
              <w:rPr>
                <w:b/>
                <w:bCs/>
              </w:rPr>
              <w:t>confidence as speakers through a planned, taught oracy programme.</w:t>
            </w:r>
          </w:p>
          <w:p w14:paraId="673BAA81" w14:textId="77777777" w:rsidR="00395D16" w:rsidRPr="00395D16" w:rsidRDefault="00395D16" w:rsidP="00395D16">
            <w:pPr>
              <w:pStyle w:val="NoSpacing"/>
              <w:rPr>
                <w:b/>
                <w:bCs/>
                <w:spacing w:val="-2"/>
              </w:rPr>
            </w:pPr>
            <w:r w:rsidRPr="00395D16">
              <w:rPr>
                <w:b/>
                <w:bCs/>
              </w:rPr>
              <w:t>Where</w:t>
            </w:r>
            <w:r w:rsidRPr="00395D16">
              <w:rPr>
                <w:b/>
                <w:bCs/>
                <w:spacing w:val="-9"/>
              </w:rPr>
              <w:t xml:space="preserve"> </w:t>
            </w:r>
            <w:r w:rsidRPr="00395D16">
              <w:rPr>
                <w:b/>
                <w:bCs/>
              </w:rPr>
              <w:t>there</w:t>
            </w:r>
            <w:r w:rsidRPr="00395D16">
              <w:rPr>
                <w:b/>
                <w:bCs/>
                <w:spacing w:val="-7"/>
              </w:rPr>
              <w:t xml:space="preserve"> </w:t>
            </w:r>
            <w:r w:rsidRPr="00395D16">
              <w:rPr>
                <w:b/>
                <w:bCs/>
              </w:rPr>
              <w:t>is</w:t>
            </w:r>
            <w:r w:rsidRPr="00395D16">
              <w:rPr>
                <w:b/>
                <w:bCs/>
                <w:spacing w:val="-7"/>
              </w:rPr>
              <w:t xml:space="preserve"> </w:t>
            </w:r>
            <w:r w:rsidRPr="00395D16">
              <w:rPr>
                <w:b/>
                <w:bCs/>
              </w:rPr>
              <w:t>a</w:t>
            </w:r>
            <w:r w:rsidRPr="00395D16">
              <w:rPr>
                <w:b/>
                <w:bCs/>
                <w:spacing w:val="-9"/>
              </w:rPr>
              <w:t xml:space="preserve"> </w:t>
            </w:r>
            <w:r w:rsidRPr="00395D16">
              <w:rPr>
                <w:b/>
                <w:bCs/>
              </w:rPr>
              <w:t>wider</w:t>
            </w:r>
            <w:r w:rsidRPr="00395D16">
              <w:rPr>
                <w:b/>
                <w:bCs/>
                <w:spacing w:val="-6"/>
              </w:rPr>
              <w:t xml:space="preserve"> </w:t>
            </w:r>
            <w:r w:rsidRPr="00395D16">
              <w:rPr>
                <w:b/>
                <w:bCs/>
              </w:rPr>
              <w:t>need, early intervention supports children’s</w:t>
            </w:r>
            <w:r w:rsidRPr="00395D16">
              <w:rPr>
                <w:b/>
                <w:bCs/>
                <w:spacing w:val="-11"/>
              </w:rPr>
              <w:t xml:space="preserve"> </w:t>
            </w:r>
            <w:r w:rsidRPr="00395D16">
              <w:rPr>
                <w:b/>
                <w:bCs/>
              </w:rPr>
              <w:t>speech</w:t>
            </w:r>
            <w:r w:rsidRPr="00395D16">
              <w:rPr>
                <w:b/>
                <w:bCs/>
                <w:spacing w:val="-12"/>
              </w:rPr>
              <w:t xml:space="preserve"> </w:t>
            </w:r>
            <w:r w:rsidRPr="00395D16">
              <w:rPr>
                <w:b/>
                <w:bCs/>
              </w:rPr>
              <w:t>and</w:t>
            </w:r>
            <w:r w:rsidRPr="00395D16">
              <w:rPr>
                <w:b/>
                <w:bCs/>
                <w:spacing w:val="-14"/>
              </w:rPr>
              <w:t xml:space="preserve"> </w:t>
            </w:r>
            <w:r w:rsidRPr="00395D16">
              <w:rPr>
                <w:b/>
                <w:bCs/>
              </w:rPr>
              <w:t xml:space="preserve">language </w:t>
            </w:r>
            <w:r w:rsidRPr="00395D16">
              <w:rPr>
                <w:b/>
                <w:bCs/>
                <w:spacing w:val="-2"/>
              </w:rPr>
              <w:t>development.</w:t>
            </w:r>
          </w:p>
          <w:p w14:paraId="0D66F76A" w14:textId="77777777" w:rsidR="00395D16" w:rsidRDefault="00395D16" w:rsidP="00395D16">
            <w:pPr>
              <w:pStyle w:val="NoSpacing"/>
              <w:rPr>
                <w:spacing w:val="-2"/>
              </w:rPr>
            </w:pPr>
          </w:p>
          <w:p w14:paraId="23833A88" w14:textId="2BC83A09" w:rsidR="00395D16" w:rsidRDefault="777895FE" w:rsidP="00395D16">
            <w:pPr>
              <w:pStyle w:val="NoSpacing"/>
            </w:pPr>
            <w:r w:rsidRPr="00395D16">
              <w:t xml:space="preserve">Oracy teaching has become </w:t>
            </w:r>
            <w:r w:rsidR="468EF9B3" w:rsidRPr="00395D16">
              <w:t>a part of</w:t>
            </w:r>
            <w:r w:rsidRPr="00395D16">
              <w:t xml:space="preserve"> the curriculum and the pedagogy of the school</w:t>
            </w:r>
            <w:r w:rsidR="00395D16" w:rsidRPr="00395D16">
              <w:t xml:space="preserve">. Learning walks evidenced that children were increasingly using sentence stems </w:t>
            </w:r>
            <w:r w:rsidR="50B765D4" w:rsidRPr="00395D16">
              <w:t>in a range of contexts</w:t>
            </w:r>
            <w:r w:rsidR="00395D16" w:rsidRPr="00395D16">
              <w:t xml:space="preserve"> and responding well to staff modelling high standards in spoken English.  This work needs to continue, </w:t>
            </w:r>
            <w:r w:rsidR="5737226B" w:rsidRPr="00395D16">
              <w:t xml:space="preserve">and </w:t>
            </w:r>
            <w:r w:rsidR="4342656F" w:rsidRPr="00395D16">
              <w:t xml:space="preserve">to </w:t>
            </w:r>
            <w:r w:rsidR="00395D16" w:rsidRPr="00395D16">
              <w:t xml:space="preserve">be </w:t>
            </w:r>
            <w:r w:rsidR="15C74FB5" w:rsidRPr="00395D16">
              <w:t xml:space="preserve">more deeply </w:t>
            </w:r>
            <w:r w:rsidR="00395D16" w:rsidRPr="00395D16">
              <w:t>embedded and further developed across subject disciplines into the coming years. Weekly oracy sessions were a success in school. The use of oracy as a pedagogical model allowed children to express themselves confidently and to retain taught content. This was evidenced</w:t>
            </w:r>
            <w:r w:rsidR="00395D16" w:rsidRPr="00395D16">
              <w:rPr>
                <w:spacing w:val="-3"/>
              </w:rPr>
              <w:t xml:space="preserve"> </w:t>
            </w:r>
            <w:r w:rsidR="00395D16" w:rsidRPr="00395D16">
              <w:t>in</w:t>
            </w:r>
            <w:r w:rsidR="00395D16" w:rsidRPr="00395D16">
              <w:rPr>
                <w:spacing w:val="-3"/>
              </w:rPr>
              <w:t xml:space="preserve"> </w:t>
            </w:r>
            <w:r w:rsidR="00395D16" w:rsidRPr="00395D16">
              <w:t>external</w:t>
            </w:r>
            <w:r w:rsidR="00395D16" w:rsidRPr="00395D16">
              <w:rPr>
                <w:spacing w:val="-3"/>
              </w:rPr>
              <w:t xml:space="preserve"> </w:t>
            </w:r>
            <w:r w:rsidR="00395D16" w:rsidRPr="00395D16">
              <w:t>curriculum</w:t>
            </w:r>
            <w:r w:rsidR="00395D16" w:rsidRPr="00395D16">
              <w:rPr>
                <w:spacing w:val="-4"/>
              </w:rPr>
              <w:t xml:space="preserve"> </w:t>
            </w:r>
            <w:r w:rsidR="00395D16" w:rsidRPr="00395D16">
              <w:t>reviews.</w:t>
            </w:r>
            <w:r w:rsidR="00395D16" w:rsidRPr="00395D16">
              <w:rPr>
                <w:spacing w:val="-1"/>
              </w:rPr>
              <w:t xml:space="preserve"> </w:t>
            </w:r>
            <w:r w:rsidR="3CFD0680">
              <w:t>Positive feedback</w:t>
            </w:r>
            <w:r w:rsidR="00395D16" w:rsidRPr="00395D16">
              <w:rPr>
                <w:spacing w:val="-3"/>
              </w:rPr>
              <w:t xml:space="preserve"> </w:t>
            </w:r>
            <w:r w:rsidR="00395D16" w:rsidRPr="00395D16">
              <w:t>from</w:t>
            </w:r>
            <w:r w:rsidR="00395D16" w:rsidRPr="00395D16">
              <w:rPr>
                <w:spacing w:val="-4"/>
              </w:rPr>
              <w:t xml:space="preserve"> </w:t>
            </w:r>
            <w:r w:rsidR="00395D16" w:rsidRPr="00395D16">
              <w:t>parents</w:t>
            </w:r>
            <w:r w:rsidR="00395D16" w:rsidRPr="00395D16">
              <w:rPr>
                <w:spacing w:val="-5"/>
              </w:rPr>
              <w:t xml:space="preserve"> </w:t>
            </w:r>
            <w:r w:rsidR="00395D16" w:rsidRPr="00395D16">
              <w:t>also</w:t>
            </w:r>
            <w:r w:rsidR="00395D16" w:rsidRPr="00395D16">
              <w:rPr>
                <w:spacing w:val="-2"/>
              </w:rPr>
              <w:t xml:space="preserve"> </w:t>
            </w:r>
            <w:r w:rsidR="00395D16" w:rsidRPr="00395D16">
              <w:t>evidenced</w:t>
            </w:r>
            <w:r w:rsidR="00395D16" w:rsidRPr="00395D16">
              <w:rPr>
                <w:spacing w:val="-5"/>
              </w:rPr>
              <w:t xml:space="preserve"> </w:t>
            </w:r>
            <w:r w:rsidR="00395D16" w:rsidRPr="00395D16">
              <w:t>the impact of oracy education on children’s spoken language.</w:t>
            </w:r>
            <w:r w:rsidR="00395D16">
              <w:t xml:space="preserve"> </w:t>
            </w:r>
            <w:r w:rsidR="07590EC4">
              <w:t xml:space="preserve"> Comments such as ‘</w:t>
            </w:r>
            <w:r w:rsidR="07590EC4" w:rsidRPr="68B5F653">
              <w:rPr>
                <w:i/>
                <w:iCs/>
              </w:rPr>
              <w:t>judging by our children’s confidence your approach is definitely working!</w:t>
            </w:r>
            <w:r w:rsidR="07590EC4">
              <w:t>’ supports these evaluations</w:t>
            </w:r>
            <w:r w:rsidR="07590EC4" w:rsidRPr="008D5AC3">
              <w:t>.</w:t>
            </w:r>
            <w:r w:rsidR="00395D16">
              <w:t xml:space="preserve"> In</w:t>
            </w:r>
            <w:r w:rsidR="00395D16">
              <w:rPr>
                <w:spacing w:val="-3"/>
              </w:rPr>
              <w:t xml:space="preserve"> </w:t>
            </w:r>
            <w:r w:rsidR="00395D16">
              <w:t>addition</w:t>
            </w:r>
            <w:r w:rsidR="00395D16">
              <w:rPr>
                <w:spacing w:val="-4"/>
              </w:rPr>
              <w:t xml:space="preserve"> </w:t>
            </w:r>
            <w:r w:rsidR="00395D16">
              <w:t>to</w:t>
            </w:r>
            <w:r w:rsidR="00395D16">
              <w:rPr>
                <w:spacing w:val="-5"/>
              </w:rPr>
              <w:t xml:space="preserve"> </w:t>
            </w:r>
            <w:r w:rsidR="00395D16">
              <w:t>the</w:t>
            </w:r>
            <w:r w:rsidR="00395D16">
              <w:rPr>
                <w:spacing w:val="-4"/>
              </w:rPr>
              <w:t xml:space="preserve"> </w:t>
            </w:r>
            <w:r w:rsidR="00395D16">
              <w:t>school’s</w:t>
            </w:r>
            <w:r w:rsidR="00395D16">
              <w:rPr>
                <w:spacing w:val="-2"/>
              </w:rPr>
              <w:t xml:space="preserve"> </w:t>
            </w:r>
            <w:r w:rsidR="00395D16">
              <w:t>oracy</w:t>
            </w:r>
            <w:r w:rsidR="00395D16">
              <w:rPr>
                <w:spacing w:val="-2"/>
              </w:rPr>
              <w:t xml:space="preserve"> </w:t>
            </w:r>
            <w:r w:rsidR="00395D16">
              <w:t>curriculum</w:t>
            </w:r>
            <w:r w:rsidR="7CC4A7A4">
              <w:t>,</w:t>
            </w:r>
            <w:r w:rsidR="00395D16">
              <w:rPr>
                <w:spacing w:val="-4"/>
              </w:rPr>
              <w:t xml:space="preserve"> </w:t>
            </w:r>
            <w:r w:rsidR="00395D16">
              <w:t>there</w:t>
            </w:r>
            <w:r w:rsidR="00395D16">
              <w:rPr>
                <w:spacing w:val="-4"/>
              </w:rPr>
              <w:t xml:space="preserve"> </w:t>
            </w:r>
            <w:r w:rsidR="00395D16">
              <w:t>has</w:t>
            </w:r>
            <w:r w:rsidR="00395D16">
              <w:rPr>
                <w:spacing w:val="-2"/>
              </w:rPr>
              <w:t xml:space="preserve"> </w:t>
            </w:r>
            <w:r w:rsidR="00395D16">
              <w:t>been</w:t>
            </w:r>
            <w:r w:rsidR="00395D16">
              <w:rPr>
                <w:spacing w:val="-3"/>
              </w:rPr>
              <w:t xml:space="preserve"> </w:t>
            </w:r>
            <w:r w:rsidR="00395D16">
              <w:t>increased</w:t>
            </w:r>
            <w:r w:rsidR="00395D16">
              <w:rPr>
                <w:spacing w:val="-4"/>
              </w:rPr>
              <w:t xml:space="preserve"> </w:t>
            </w:r>
            <w:r w:rsidR="00395D16">
              <w:t>focus</w:t>
            </w:r>
            <w:r w:rsidR="00395D16">
              <w:rPr>
                <w:spacing w:val="-2"/>
              </w:rPr>
              <w:t xml:space="preserve"> </w:t>
            </w:r>
            <w:r w:rsidR="00395D16">
              <w:t>on</w:t>
            </w:r>
            <w:r w:rsidR="00395D16">
              <w:rPr>
                <w:spacing w:val="-3"/>
              </w:rPr>
              <w:t xml:space="preserve"> </w:t>
            </w:r>
            <w:r w:rsidR="00395D16">
              <w:t>vocabulary</w:t>
            </w:r>
            <w:r w:rsidR="00395D16">
              <w:rPr>
                <w:spacing w:val="-2"/>
              </w:rPr>
              <w:t xml:space="preserve"> </w:t>
            </w:r>
            <w:r w:rsidR="00395D16">
              <w:t xml:space="preserve">in writing lessons, and in particular on choosing the correct word for the correct context. Provision for the teaching of tier 3 vocabulary has been enhanced by the creation </w:t>
            </w:r>
            <w:r w:rsidR="3CFD0680">
              <w:t xml:space="preserve">and use </w:t>
            </w:r>
            <w:r w:rsidR="00395D16">
              <w:t>of the school’s</w:t>
            </w:r>
            <w:r w:rsidR="00395D16">
              <w:rPr>
                <w:spacing w:val="-3"/>
              </w:rPr>
              <w:t xml:space="preserve"> </w:t>
            </w:r>
            <w:r w:rsidR="00395D16">
              <w:t>curriculum</w:t>
            </w:r>
            <w:r w:rsidR="00395D16">
              <w:rPr>
                <w:spacing w:val="-3"/>
              </w:rPr>
              <w:t xml:space="preserve"> </w:t>
            </w:r>
            <w:r w:rsidR="00395D16">
              <w:t>handbook</w:t>
            </w:r>
            <w:r w:rsidR="00395D16">
              <w:rPr>
                <w:spacing w:val="-4"/>
              </w:rPr>
              <w:t xml:space="preserve"> </w:t>
            </w:r>
            <w:r w:rsidR="00395D16">
              <w:t>and</w:t>
            </w:r>
            <w:r w:rsidR="00395D16">
              <w:rPr>
                <w:spacing w:val="-4"/>
              </w:rPr>
              <w:t xml:space="preserve"> </w:t>
            </w:r>
            <w:r w:rsidR="00395D16">
              <w:t>‘fundamentals’</w:t>
            </w:r>
            <w:r w:rsidR="00395D16">
              <w:rPr>
                <w:spacing w:val="-4"/>
              </w:rPr>
              <w:t xml:space="preserve"> </w:t>
            </w:r>
            <w:r w:rsidR="00395D16">
              <w:t>documents</w:t>
            </w:r>
            <w:r w:rsidR="00395D16">
              <w:rPr>
                <w:spacing w:val="-6"/>
              </w:rPr>
              <w:t xml:space="preserve"> </w:t>
            </w:r>
            <w:r w:rsidR="00395D16">
              <w:t>for</w:t>
            </w:r>
            <w:r w:rsidR="00395D16">
              <w:rPr>
                <w:spacing w:val="-5"/>
              </w:rPr>
              <w:t xml:space="preserve"> </w:t>
            </w:r>
            <w:r w:rsidR="00395D16">
              <w:t>each</w:t>
            </w:r>
            <w:r w:rsidR="00395D16">
              <w:rPr>
                <w:spacing w:val="-6"/>
              </w:rPr>
              <w:t xml:space="preserve"> </w:t>
            </w:r>
            <w:r w:rsidR="00395D16">
              <w:t>unit</w:t>
            </w:r>
            <w:r w:rsidR="00395D16">
              <w:rPr>
                <w:spacing w:val="-2"/>
              </w:rPr>
              <w:t xml:space="preserve"> </w:t>
            </w:r>
            <w:r w:rsidR="00395D16">
              <w:t xml:space="preserve">of </w:t>
            </w:r>
            <w:r w:rsidR="00395D16">
              <w:rPr>
                <w:spacing w:val="-2"/>
              </w:rPr>
              <w:t>teaching.</w:t>
            </w:r>
          </w:p>
          <w:p w14:paraId="2A8357A5" w14:textId="6CDBEA74" w:rsidR="00395D16" w:rsidRPr="00F0752C" w:rsidRDefault="00395D16" w:rsidP="00F0752C">
            <w:pPr>
              <w:pStyle w:val="NoSpacing"/>
            </w:pPr>
            <w:r>
              <w:t>Subject</w:t>
            </w:r>
            <w:r>
              <w:rPr>
                <w:spacing w:val="-4"/>
              </w:rPr>
              <w:t xml:space="preserve"> </w:t>
            </w:r>
            <w:r>
              <w:t>leader</w:t>
            </w:r>
            <w:r>
              <w:rPr>
                <w:spacing w:val="-4"/>
              </w:rPr>
              <w:t xml:space="preserve"> </w:t>
            </w:r>
            <w:r>
              <w:t>monitoring</w:t>
            </w:r>
            <w:r>
              <w:rPr>
                <w:spacing w:val="-3"/>
              </w:rPr>
              <w:t xml:space="preserve"> </w:t>
            </w:r>
            <w:r>
              <w:t>and</w:t>
            </w:r>
            <w:r>
              <w:rPr>
                <w:spacing w:val="-3"/>
              </w:rPr>
              <w:t xml:space="preserve"> </w:t>
            </w:r>
            <w:r>
              <w:t>external</w:t>
            </w:r>
            <w:r>
              <w:rPr>
                <w:spacing w:val="-5"/>
              </w:rPr>
              <w:t xml:space="preserve"> </w:t>
            </w:r>
            <w:r>
              <w:t>reviews</w:t>
            </w:r>
            <w:r>
              <w:rPr>
                <w:spacing w:val="-2"/>
              </w:rPr>
              <w:t xml:space="preserve"> </w:t>
            </w:r>
            <w:r>
              <w:t>indicate</w:t>
            </w:r>
            <w:r>
              <w:rPr>
                <w:spacing w:val="-2"/>
              </w:rPr>
              <w:t xml:space="preserve"> </w:t>
            </w:r>
            <w:r>
              <w:t>that</w:t>
            </w:r>
            <w:r>
              <w:rPr>
                <w:spacing w:val="-4"/>
              </w:rPr>
              <w:t xml:space="preserve"> </w:t>
            </w:r>
            <w:r>
              <w:t>children</w:t>
            </w:r>
            <w:r>
              <w:rPr>
                <w:spacing w:val="-3"/>
              </w:rPr>
              <w:t xml:space="preserve"> </w:t>
            </w:r>
            <w:r>
              <w:t>are</w:t>
            </w:r>
            <w:r>
              <w:rPr>
                <w:spacing w:val="-3"/>
              </w:rPr>
              <w:t xml:space="preserve"> </w:t>
            </w:r>
            <w:r>
              <w:t>able</w:t>
            </w:r>
            <w:r>
              <w:rPr>
                <w:spacing w:val="-3"/>
              </w:rPr>
              <w:t xml:space="preserve"> </w:t>
            </w:r>
            <w:r>
              <w:t>to</w:t>
            </w:r>
            <w:r>
              <w:rPr>
                <w:spacing w:val="-5"/>
              </w:rPr>
              <w:t xml:space="preserve"> </w:t>
            </w:r>
            <w:r>
              <w:t>retain</w:t>
            </w:r>
            <w:r>
              <w:rPr>
                <w:spacing w:val="-3"/>
              </w:rPr>
              <w:t xml:space="preserve"> </w:t>
            </w:r>
            <w:r>
              <w:t>and</w:t>
            </w:r>
            <w:r>
              <w:rPr>
                <w:spacing w:val="-3"/>
              </w:rPr>
              <w:t xml:space="preserve"> </w:t>
            </w:r>
            <w:r>
              <w:t>use taught tier 3 vocabulary increasingly well.</w:t>
            </w:r>
            <w:r w:rsidR="00001668">
              <w:t xml:space="preserve">  Speech therapy and support was brokered</w:t>
            </w:r>
            <w:r w:rsidR="00EB2041">
              <w:t xml:space="preserve"> or delivered</w:t>
            </w:r>
            <w:r w:rsidR="00001668">
              <w:t xml:space="preserve"> where needed, and the focus on early identification and intervention from the earliest points of entry into school has remained a priority. </w:t>
            </w:r>
          </w:p>
        </w:tc>
      </w:tr>
    </w:tbl>
    <w:p w14:paraId="346943E4" w14:textId="320A76F7" w:rsidR="002126C9" w:rsidRDefault="002126C9" w:rsidP="00395D16">
      <w:pPr>
        <w:sectPr w:rsidR="002126C9" w:rsidSect="00B36FA4">
          <w:pgSz w:w="11910" w:h="16840"/>
          <w:pgMar w:top="1040" w:right="428" w:bottom="960" w:left="1020" w:header="0" w:footer="776" w:gutter="0"/>
          <w:cols w:space="720"/>
        </w:sectPr>
      </w:pPr>
    </w:p>
    <w:p w14:paraId="240D6875" w14:textId="77777777" w:rsidR="002126C9" w:rsidRDefault="002126C9">
      <w:pPr>
        <w:spacing w:line="288" w:lineRule="auto"/>
        <w:jc w:val="both"/>
        <w:rPr>
          <w:rFonts w:ascii="Calibri" w:hAnsi="Calibri"/>
          <w:sz w:val="24"/>
        </w:rPr>
        <w:sectPr w:rsidR="002126C9">
          <w:type w:val="continuous"/>
          <w:pgSz w:w="11910" w:h="16840"/>
          <w:pgMar w:top="1100" w:right="1160" w:bottom="960" w:left="1020" w:header="0" w:footer="776" w:gutter="0"/>
          <w:cols w:space="720"/>
        </w:sectPr>
      </w:pPr>
    </w:p>
    <w:p w14:paraId="316D0541" w14:textId="77777777" w:rsidR="002126C9" w:rsidRDefault="006B6357">
      <w:pPr>
        <w:pStyle w:val="Heading1"/>
      </w:pPr>
      <w:r>
        <w:rPr>
          <w:color w:val="0F4F75"/>
        </w:rPr>
        <w:t>Further</w:t>
      </w:r>
      <w:r>
        <w:rPr>
          <w:color w:val="0F4F75"/>
          <w:spacing w:val="-6"/>
        </w:rPr>
        <w:t xml:space="preserve"> </w:t>
      </w:r>
      <w:r>
        <w:rPr>
          <w:color w:val="0F4F75"/>
        </w:rPr>
        <w:t>information</w:t>
      </w:r>
      <w:r>
        <w:rPr>
          <w:color w:val="0F4F75"/>
          <w:spacing w:val="-2"/>
        </w:rPr>
        <w:t xml:space="preserve"> (optional)</w:t>
      </w:r>
    </w:p>
    <w:p w14:paraId="3E6F63A8" w14:textId="77777777" w:rsidR="002126C9" w:rsidRDefault="006B6357">
      <w:pPr>
        <w:spacing w:before="370" w:line="288" w:lineRule="auto"/>
        <w:ind w:left="227" w:right="307"/>
        <w:rPr>
          <w:i/>
        </w:rPr>
      </w:pPr>
      <w:r>
        <w:rPr>
          <w:noProof/>
        </w:rPr>
        <mc:AlternateContent>
          <mc:Choice Requires="wps">
            <w:drawing>
              <wp:anchor distT="0" distB="0" distL="0" distR="0" simplePos="0" relativeHeight="486994944" behindDoc="1" locked="0" layoutInCell="1" allowOverlap="1" wp14:anchorId="0F70CE38" wp14:editId="75A3EC05">
                <wp:simplePos x="0" y="0"/>
                <wp:positionH relativeFrom="page">
                  <wp:posOffset>719328</wp:posOffset>
                </wp:positionH>
                <wp:positionV relativeFrom="paragraph">
                  <wp:posOffset>153056</wp:posOffset>
                </wp:positionV>
                <wp:extent cx="6031865" cy="5928995"/>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1865" cy="5928995"/>
                        </a:xfrm>
                        <a:custGeom>
                          <a:avLst/>
                          <a:gdLst/>
                          <a:ahLst/>
                          <a:cxnLst/>
                          <a:rect l="l" t="t" r="r" b="b"/>
                          <a:pathLst>
                            <a:path w="6031865" h="5928995">
                              <a:moveTo>
                                <a:pt x="6031725" y="0"/>
                              </a:moveTo>
                              <a:lnTo>
                                <a:pt x="6025642" y="0"/>
                              </a:lnTo>
                              <a:lnTo>
                                <a:pt x="6025642" y="6096"/>
                              </a:lnTo>
                              <a:lnTo>
                                <a:pt x="6025642" y="5922899"/>
                              </a:lnTo>
                              <a:lnTo>
                                <a:pt x="6096" y="5922899"/>
                              </a:lnTo>
                              <a:lnTo>
                                <a:pt x="6096" y="6096"/>
                              </a:lnTo>
                              <a:lnTo>
                                <a:pt x="6025642" y="6096"/>
                              </a:lnTo>
                              <a:lnTo>
                                <a:pt x="6025642" y="0"/>
                              </a:lnTo>
                              <a:lnTo>
                                <a:pt x="6096" y="0"/>
                              </a:lnTo>
                              <a:lnTo>
                                <a:pt x="0" y="0"/>
                              </a:lnTo>
                              <a:lnTo>
                                <a:pt x="0" y="6096"/>
                              </a:lnTo>
                              <a:lnTo>
                                <a:pt x="0" y="5922899"/>
                              </a:lnTo>
                              <a:lnTo>
                                <a:pt x="0" y="5928995"/>
                              </a:lnTo>
                              <a:lnTo>
                                <a:pt x="6096" y="5928995"/>
                              </a:lnTo>
                              <a:lnTo>
                                <a:pt x="6025642" y="5928995"/>
                              </a:lnTo>
                              <a:lnTo>
                                <a:pt x="6031725" y="5928995"/>
                              </a:lnTo>
                              <a:lnTo>
                                <a:pt x="6031725" y="5922899"/>
                              </a:lnTo>
                              <a:lnTo>
                                <a:pt x="6031725" y="6096"/>
                              </a:lnTo>
                              <a:lnTo>
                                <a:pt x="60317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a="http://schemas.openxmlformats.org/drawingml/2006/main">
            <w:pict>
              <v:shape id="Graphic 8" style="position:absolute;margin-left:56.65pt;margin-top:12.05pt;width:474.95pt;height:466.85pt;z-index:-16321536;visibility:visible;mso-wrap-style:square;mso-wrap-distance-left:0;mso-wrap-distance-top:0;mso-wrap-distance-right:0;mso-wrap-distance-bottom:0;mso-position-horizontal:absolute;mso-position-horizontal-relative:page;mso-position-vertical:absolute;mso-position-vertical-relative:text;v-text-anchor:top" coordsize="6031865,5928995" o:spid="_x0000_s1026" fillcolor="black" stroked="f" path="m6031725,r-6083,l6025642,6096r,5916803l6096,5922899,6096,6096r6019546,l6025642,,6096,,,,,6096,,5922899r,6096l6096,5928995r6019546,l6031725,5928995r,-6096l6031725,6096r,-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" w14:anchorId="59D13D7D">
                <v:path arrowok="t"/>
                <w10:wrap anchorx="page"/>
              </v:shape>
            </w:pict>
          </mc:Fallback>
        </mc:AlternateContent>
      </w:r>
      <w:r>
        <w:rPr>
          <w:i/>
          <w:color w:val="0D0D0D"/>
        </w:rPr>
        <w:t>At Strawberry</w:t>
      </w:r>
      <w:r>
        <w:rPr>
          <w:i/>
          <w:color w:val="0D0D0D"/>
          <w:spacing w:val="-1"/>
        </w:rPr>
        <w:t xml:space="preserve"> </w:t>
      </w:r>
      <w:r>
        <w:rPr>
          <w:i/>
          <w:color w:val="0D0D0D"/>
        </w:rPr>
        <w:t>Fields,</w:t>
      </w:r>
      <w:r>
        <w:rPr>
          <w:i/>
          <w:color w:val="0D0D0D"/>
          <w:spacing w:val="-3"/>
        </w:rPr>
        <w:t xml:space="preserve"> </w:t>
      </w:r>
      <w:r>
        <w:rPr>
          <w:i/>
          <w:color w:val="0D0D0D"/>
        </w:rPr>
        <w:t>a</w:t>
      </w:r>
      <w:r>
        <w:rPr>
          <w:i/>
          <w:color w:val="0D0D0D"/>
          <w:spacing w:val="-4"/>
        </w:rPr>
        <w:t xml:space="preserve"> </w:t>
      </w:r>
      <w:r>
        <w:rPr>
          <w:i/>
          <w:color w:val="0D0D0D"/>
        </w:rPr>
        <w:t>fully</w:t>
      </w:r>
      <w:r>
        <w:rPr>
          <w:i/>
          <w:color w:val="0D0D0D"/>
          <w:spacing w:val="-1"/>
        </w:rPr>
        <w:t xml:space="preserve"> </w:t>
      </w:r>
      <w:r>
        <w:rPr>
          <w:i/>
          <w:color w:val="0D0D0D"/>
        </w:rPr>
        <w:t>inclusive</w:t>
      </w:r>
      <w:r>
        <w:rPr>
          <w:i/>
          <w:color w:val="0D0D0D"/>
          <w:spacing w:val="-2"/>
        </w:rPr>
        <w:t xml:space="preserve"> </w:t>
      </w:r>
      <w:r>
        <w:rPr>
          <w:i/>
          <w:color w:val="0D0D0D"/>
        </w:rPr>
        <w:t>ethos</w:t>
      </w:r>
      <w:r>
        <w:rPr>
          <w:i/>
          <w:color w:val="0D0D0D"/>
          <w:spacing w:val="-4"/>
        </w:rPr>
        <w:t xml:space="preserve"> </w:t>
      </w:r>
      <w:r>
        <w:rPr>
          <w:i/>
          <w:color w:val="0D0D0D"/>
        </w:rPr>
        <w:t>means</w:t>
      </w:r>
      <w:r>
        <w:rPr>
          <w:i/>
          <w:color w:val="0D0D0D"/>
          <w:spacing w:val="-1"/>
        </w:rPr>
        <w:t xml:space="preserve"> </w:t>
      </w:r>
      <w:r>
        <w:rPr>
          <w:i/>
          <w:color w:val="0D0D0D"/>
        </w:rPr>
        <w:t>we</w:t>
      </w:r>
      <w:r>
        <w:rPr>
          <w:i/>
          <w:color w:val="0D0D0D"/>
          <w:spacing w:val="-4"/>
        </w:rPr>
        <w:t xml:space="preserve"> </w:t>
      </w:r>
      <w:r>
        <w:rPr>
          <w:i/>
          <w:color w:val="0D0D0D"/>
        </w:rPr>
        <w:t>meet</w:t>
      </w:r>
      <w:r>
        <w:rPr>
          <w:i/>
          <w:color w:val="0D0D0D"/>
          <w:spacing w:val="-3"/>
        </w:rPr>
        <w:t xml:space="preserve"> </w:t>
      </w:r>
      <w:r>
        <w:rPr>
          <w:i/>
          <w:color w:val="0D0D0D"/>
        </w:rPr>
        <w:t>a</w:t>
      </w:r>
      <w:r>
        <w:rPr>
          <w:i/>
          <w:color w:val="0D0D0D"/>
          <w:spacing w:val="-2"/>
        </w:rPr>
        <w:t xml:space="preserve"> </w:t>
      </w:r>
      <w:r>
        <w:rPr>
          <w:i/>
          <w:color w:val="0D0D0D"/>
        </w:rPr>
        <w:t>wide</w:t>
      </w:r>
      <w:r>
        <w:rPr>
          <w:i/>
          <w:color w:val="0D0D0D"/>
          <w:spacing w:val="-4"/>
        </w:rPr>
        <w:t xml:space="preserve"> </w:t>
      </w:r>
      <w:r>
        <w:rPr>
          <w:i/>
          <w:color w:val="0D0D0D"/>
        </w:rPr>
        <w:t>range</w:t>
      </w:r>
      <w:r>
        <w:rPr>
          <w:i/>
          <w:color w:val="0D0D0D"/>
          <w:spacing w:val="-4"/>
        </w:rPr>
        <w:t xml:space="preserve"> </w:t>
      </w:r>
      <w:r>
        <w:rPr>
          <w:i/>
          <w:color w:val="0D0D0D"/>
        </w:rPr>
        <w:t>of</w:t>
      </w:r>
      <w:r>
        <w:rPr>
          <w:i/>
          <w:color w:val="0D0D0D"/>
          <w:spacing w:val="-1"/>
        </w:rPr>
        <w:t xml:space="preserve"> </w:t>
      </w:r>
      <w:r>
        <w:rPr>
          <w:i/>
          <w:color w:val="0D0D0D"/>
        </w:rPr>
        <w:t>needs</w:t>
      </w:r>
      <w:r>
        <w:rPr>
          <w:i/>
          <w:color w:val="0D0D0D"/>
          <w:spacing w:val="-4"/>
        </w:rPr>
        <w:t xml:space="preserve"> </w:t>
      </w:r>
      <w:r>
        <w:rPr>
          <w:i/>
          <w:color w:val="0D0D0D"/>
        </w:rPr>
        <w:t>for</w:t>
      </w:r>
      <w:r>
        <w:rPr>
          <w:i/>
          <w:color w:val="0D0D0D"/>
          <w:spacing w:val="-1"/>
        </w:rPr>
        <w:t xml:space="preserve"> </w:t>
      </w:r>
      <w:r>
        <w:rPr>
          <w:i/>
          <w:color w:val="0D0D0D"/>
        </w:rPr>
        <w:t>all children. We have high expectations for everyone.</w:t>
      </w:r>
    </w:p>
    <w:p w14:paraId="524F0417" w14:textId="0B8BDF69" w:rsidR="002126C9" w:rsidRDefault="006B6357">
      <w:pPr>
        <w:spacing w:before="120" w:line="288" w:lineRule="auto"/>
        <w:ind w:left="227" w:right="307"/>
        <w:rPr>
          <w:i/>
        </w:rPr>
      </w:pPr>
      <w:r>
        <w:rPr>
          <w:i/>
          <w:color w:val="0D0D0D"/>
        </w:rPr>
        <w:t xml:space="preserve">Our </w:t>
      </w:r>
      <w:r w:rsidR="00B36FA4">
        <w:rPr>
          <w:i/>
          <w:color w:val="0D0D0D"/>
        </w:rPr>
        <w:t>principal</w:t>
      </w:r>
      <w:r>
        <w:rPr>
          <w:i/>
          <w:color w:val="0D0D0D"/>
        </w:rPr>
        <w:t xml:space="preserve"> approach to delivering good outcomes for all is through high-quality first-wave teaching.</w:t>
      </w:r>
      <w:r>
        <w:rPr>
          <w:i/>
          <w:color w:val="0D0D0D"/>
          <w:spacing w:val="-1"/>
        </w:rPr>
        <w:t xml:space="preserve"> </w:t>
      </w:r>
      <w:r>
        <w:rPr>
          <w:i/>
          <w:color w:val="0D0D0D"/>
        </w:rPr>
        <w:t>We</w:t>
      </w:r>
      <w:r>
        <w:rPr>
          <w:i/>
          <w:color w:val="0D0D0D"/>
          <w:spacing w:val="-2"/>
        </w:rPr>
        <w:t xml:space="preserve"> </w:t>
      </w:r>
      <w:r>
        <w:rPr>
          <w:i/>
          <w:color w:val="0D0D0D"/>
        </w:rPr>
        <w:t>know</w:t>
      </w:r>
      <w:r>
        <w:rPr>
          <w:i/>
          <w:color w:val="0D0D0D"/>
          <w:spacing w:val="-3"/>
        </w:rPr>
        <w:t xml:space="preserve"> </w:t>
      </w:r>
      <w:r>
        <w:rPr>
          <w:i/>
          <w:color w:val="0D0D0D"/>
        </w:rPr>
        <w:t>this benefits all children but</w:t>
      </w:r>
      <w:r>
        <w:rPr>
          <w:i/>
          <w:color w:val="0D0D0D"/>
          <w:spacing w:val="-1"/>
        </w:rPr>
        <w:t xml:space="preserve"> </w:t>
      </w:r>
      <w:r>
        <w:rPr>
          <w:i/>
          <w:color w:val="0D0D0D"/>
        </w:rPr>
        <w:t>can be particularly beneficial</w:t>
      </w:r>
      <w:r>
        <w:rPr>
          <w:i/>
          <w:color w:val="0D0D0D"/>
          <w:spacing w:val="-1"/>
        </w:rPr>
        <w:t xml:space="preserve"> </w:t>
      </w:r>
      <w:r>
        <w:rPr>
          <w:i/>
          <w:color w:val="0D0D0D"/>
        </w:rPr>
        <w:t>to those who</w:t>
      </w:r>
      <w:r>
        <w:rPr>
          <w:i/>
          <w:color w:val="0D0D0D"/>
          <w:spacing w:val="-2"/>
        </w:rPr>
        <w:t xml:space="preserve"> </w:t>
      </w:r>
      <w:r>
        <w:rPr>
          <w:i/>
          <w:color w:val="0D0D0D"/>
        </w:rPr>
        <w:t>are disadvantaged. We provide engaging learning which children can invest in and a well-planned curriculum</w:t>
      </w:r>
      <w:r>
        <w:rPr>
          <w:i/>
          <w:color w:val="0D0D0D"/>
          <w:spacing w:val="-1"/>
        </w:rPr>
        <w:t xml:space="preserve"> </w:t>
      </w:r>
      <w:r>
        <w:rPr>
          <w:i/>
          <w:color w:val="0D0D0D"/>
        </w:rPr>
        <w:t>to</w:t>
      </w:r>
      <w:r>
        <w:rPr>
          <w:i/>
          <w:color w:val="0D0D0D"/>
          <w:spacing w:val="-2"/>
        </w:rPr>
        <w:t xml:space="preserve"> </w:t>
      </w:r>
      <w:r>
        <w:rPr>
          <w:i/>
          <w:color w:val="0D0D0D"/>
        </w:rPr>
        <w:t>provide</w:t>
      </w:r>
      <w:r>
        <w:rPr>
          <w:i/>
          <w:color w:val="0D0D0D"/>
          <w:spacing w:val="-2"/>
        </w:rPr>
        <w:t xml:space="preserve"> </w:t>
      </w:r>
      <w:r>
        <w:rPr>
          <w:i/>
          <w:color w:val="0D0D0D"/>
        </w:rPr>
        <w:t>clear progression</w:t>
      </w:r>
      <w:r>
        <w:rPr>
          <w:i/>
          <w:color w:val="0D0D0D"/>
          <w:spacing w:val="-2"/>
        </w:rPr>
        <w:t xml:space="preserve"> </w:t>
      </w:r>
      <w:r>
        <w:rPr>
          <w:i/>
          <w:color w:val="0D0D0D"/>
        </w:rPr>
        <w:t>in knowledge, skills and</w:t>
      </w:r>
      <w:r>
        <w:rPr>
          <w:i/>
          <w:color w:val="0D0D0D"/>
          <w:spacing w:val="-2"/>
        </w:rPr>
        <w:t xml:space="preserve"> </w:t>
      </w:r>
      <w:r>
        <w:rPr>
          <w:i/>
          <w:color w:val="0D0D0D"/>
        </w:rPr>
        <w:t>vocabulary for all our children. We use an online data-tracking system to identify children who are underperforming when compared to previous outcomes, to enable us to intervene swiftly. This applies to all children, with the disadvantaged cohort monitored with particular scrutiny. Intervention and small group support can then be applied as required. To support all children to access learning, we also provide</w:t>
      </w:r>
      <w:r>
        <w:rPr>
          <w:i/>
          <w:color w:val="0D0D0D"/>
          <w:spacing w:val="-3"/>
        </w:rPr>
        <w:t xml:space="preserve"> </w:t>
      </w:r>
      <w:r>
        <w:rPr>
          <w:i/>
          <w:color w:val="0D0D0D"/>
        </w:rPr>
        <w:t>a</w:t>
      </w:r>
      <w:r>
        <w:rPr>
          <w:i/>
          <w:color w:val="0D0D0D"/>
          <w:spacing w:val="-5"/>
        </w:rPr>
        <w:t xml:space="preserve"> </w:t>
      </w:r>
      <w:r>
        <w:rPr>
          <w:i/>
          <w:color w:val="0D0D0D"/>
        </w:rPr>
        <w:t>range</w:t>
      </w:r>
      <w:r>
        <w:rPr>
          <w:i/>
          <w:color w:val="0D0D0D"/>
          <w:spacing w:val="-3"/>
        </w:rPr>
        <w:t xml:space="preserve"> </w:t>
      </w:r>
      <w:r>
        <w:rPr>
          <w:i/>
          <w:color w:val="0D0D0D"/>
        </w:rPr>
        <w:t>of</w:t>
      </w:r>
      <w:r>
        <w:rPr>
          <w:i/>
          <w:color w:val="0D0D0D"/>
          <w:spacing w:val="-4"/>
        </w:rPr>
        <w:t xml:space="preserve"> </w:t>
      </w:r>
      <w:r>
        <w:rPr>
          <w:i/>
          <w:color w:val="0D0D0D"/>
        </w:rPr>
        <w:t>social,</w:t>
      </w:r>
      <w:r>
        <w:rPr>
          <w:i/>
          <w:color w:val="0D0D0D"/>
          <w:spacing w:val="-1"/>
        </w:rPr>
        <w:t xml:space="preserve"> </w:t>
      </w:r>
      <w:r>
        <w:rPr>
          <w:i/>
          <w:color w:val="0D0D0D"/>
        </w:rPr>
        <w:t>emotional</w:t>
      </w:r>
      <w:r>
        <w:rPr>
          <w:i/>
          <w:color w:val="0D0D0D"/>
          <w:spacing w:val="-3"/>
        </w:rPr>
        <w:t xml:space="preserve"> </w:t>
      </w:r>
      <w:r>
        <w:rPr>
          <w:i/>
          <w:color w:val="0D0D0D"/>
        </w:rPr>
        <w:t>and</w:t>
      </w:r>
      <w:r>
        <w:rPr>
          <w:i/>
          <w:color w:val="0D0D0D"/>
          <w:spacing w:val="-5"/>
        </w:rPr>
        <w:t xml:space="preserve"> </w:t>
      </w:r>
      <w:r>
        <w:rPr>
          <w:i/>
          <w:color w:val="0D0D0D"/>
        </w:rPr>
        <w:t>behavioural</w:t>
      </w:r>
      <w:r>
        <w:rPr>
          <w:i/>
          <w:color w:val="0D0D0D"/>
          <w:spacing w:val="-3"/>
        </w:rPr>
        <w:t xml:space="preserve"> </w:t>
      </w:r>
      <w:r>
        <w:rPr>
          <w:i/>
          <w:color w:val="0D0D0D"/>
        </w:rPr>
        <w:t>support</w:t>
      </w:r>
      <w:r>
        <w:rPr>
          <w:i/>
          <w:color w:val="0D0D0D"/>
          <w:spacing w:val="-1"/>
        </w:rPr>
        <w:t xml:space="preserve"> </w:t>
      </w:r>
      <w:r>
        <w:rPr>
          <w:i/>
          <w:color w:val="0D0D0D"/>
        </w:rPr>
        <w:t>and</w:t>
      </w:r>
      <w:r>
        <w:rPr>
          <w:i/>
          <w:color w:val="0D0D0D"/>
          <w:spacing w:val="-5"/>
        </w:rPr>
        <w:t xml:space="preserve"> </w:t>
      </w:r>
      <w:r>
        <w:rPr>
          <w:i/>
          <w:color w:val="0D0D0D"/>
        </w:rPr>
        <w:t>intervention,</w:t>
      </w:r>
      <w:r>
        <w:rPr>
          <w:i/>
          <w:color w:val="0D0D0D"/>
          <w:spacing w:val="-1"/>
        </w:rPr>
        <w:t xml:space="preserve"> </w:t>
      </w:r>
      <w:r>
        <w:rPr>
          <w:i/>
          <w:color w:val="0D0D0D"/>
        </w:rPr>
        <w:t>in</w:t>
      </w:r>
      <w:r>
        <w:rPr>
          <w:i/>
          <w:color w:val="0D0D0D"/>
          <w:spacing w:val="-5"/>
        </w:rPr>
        <w:t xml:space="preserve"> </w:t>
      </w:r>
      <w:r>
        <w:rPr>
          <w:i/>
          <w:color w:val="0D0D0D"/>
        </w:rPr>
        <w:t>the</w:t>
      </w:r>
      <w:r>
        <w:rPr>
          <w:i/>
          <w:color w:val="0D0D0D"/>
          <w:spacing w:val="-5"/>
        </w:rPr>
        <w:t xml:space="preserve"> </w:t>
      </w:r>
      <w:r>
        <w:rPr>
          <w:i/>
          <w:color w:val="0D0D0D"/>
        </w:rPr>
        <w:t>belief</w:t>
      </w:r>
      <w:r>
        <w:rPr>
          <w:i/>
          <w:color w:val="0D0D0D"/>
          <w:spacing w:val="-2"/>
        </w:rPr>
        <w:t xml:space="preserve"> </w:t>
      </w:r>
      <w:r>
        <w:rPr>
          <w:i/>
          <w:color w:val="0D0D0D"/>
        </w:rPr>
        <w:t>that children will learn best when they feel happy, settled and safe.</w:t>
      </w:r>
    </w:p>
    <w:p w14:paraId="3C5CBAF3" w14:textId="33E56015" w:rsidR="002126C9" w:rsidRDefault="006B6357">
      <w:pPr>
        <w:spacing w:before="121" w:line="288" w:lineRule="auto"/>
        <w:ind w:left="227" w:right="259"/>
        <w:rPr>
          <w:i/>
        </w:rPr>
      </w:pPr>
      <w:r>
        <w:rPr>
          <w:i/>
          <w:color w:val="0D0D0D"/>
        </w:rPr>
        <w:t xml:space="preserve">A robust monitoring cycle is essential to the development, refinement and maintenance of a high-quality curriculum and pedagogy, which in turn will lead to good and </w:t>
      </w:r>
      <w:r w:rsidR="00B36FA4">
        <w:rPr>
          <w:i/>
          <w:color w:val="0D0D0D"/>
        </w:rPr>
        <w:t xml:space="preserve">exceptional </w:t>
      </w:r>
      <w:r>
        <w:rPr>
          <w:i/>
          <w:color w:val="0D0D0D"/>
        </w:rPr>
        <w:t>outcomes</w:t>
      </w:r>
      <w:r>
        <w:rPr>
          <w:i/>
          <w:color w:val="0D0D0D"/>
          <w:spacing w:val="-4"/>
        </w:rPr>
        <w:t xml:space="preserve"> </w:t>
      </w:r>
      <w:r>
        <w:rPr>
          <w:i/>
          <w:color w:val="0D0D0D"/>
        </w:rPr>
        <w:t>for</w:t>
      </w:r>
      <w:r>
        <w:rPr>
          <w:i/>
          <w:color w:val="0D0D0D"/>
          <w:spacing w:val="-3"/>
        </w:rPr>
        <w:t xml:space="preserve"> </w:t>
      </w:r>
      <w:r>
        <w:rPr>
          <w:i/>
          <w:color w:val="0D0D0D"/>
        </w:rPr>
        <w:t>our</w:t>
      </w:r>
      <w:r>
        <w:rPr>
          <w:i/>
          <w:color w:val="0D0D0D"/>
          <w:spacing w:val="-3"/>
        </w:rPr>
        <w:t xml:space="preserve"> </w:t>
      </w:r>
      <w:r>
        <w:rPr>
          <w:i/>
          <w:color w:val="0D0D0D"/>
        </w:rPr>
        <w:t>children.</w:t>
      </w:r>
      <w:r>
        <w:rPr>
          <w:i/>
          <w:color w:val="0D0D0D"/>
          <w:spacing w:val="-1"/>
        </w:rPr>
        <w:t xml:space="preserve"> </w:t>
      </w:r>
      <w:r>
        <w:rPr>
          <w:i/>
          <w:color w:val="0D0D0D"/>
        </w:rPr>
        <w:t>The</w:t>
      </w:r>
      <w:r>
        <w:rPr>
          <w:i/>
          <w:color w:val="0D0D0D"/>
          <w:spacing w:val="-4"/>
        </w:rPr>
        <w:t xml:space="preserve"> </w:t>
      </w:r>
      <w:r>
        <w:rPr>
          <w:i/>
          <w:color w:val="0D0D0D"/>
        </w:rPr>
        <w:t>Pupil</w:t>
      </w:r>
      <w:r>
        <w:rPr>
          <w:i/>
          <w:color w:val="0D0D0D"/>
          <w:spacing w:val="-2"/>
        </w:rPr>
        <w:t xml:space="preserve"> </w:t>
      </w:r>
      <w:r>
        <w:rPr>
          <w:i/>
          <w:color w:val="0D0D0D"/>
        </w:rPr>
        <w:t>Premium</w:t>
      </w:r>
      <w:r>
        <w:rPr>
          <w:i/>
          <w:color w:val="0D0D0D"/>
          <w:spacing w:val="-1"/>
        </w:rPr>
        <w:t xml:space="preserve"> </w:t>
      </w:r>
      <w:r>
        <w:rPr>
          <w:i/>
          <w:color w:val="0D0D0D"/>
        </w:rPr>
        <w:t>grant is</w:t>
      </w:r>
      <w:r>
        <w:rPr>
          <w:i/>
          <w:color w:val="0D0D0D"/>
          <w:spacing w:val="-4"/>
        </w:rPr>
        <w:t xml:space="preserve"> </w:t>
      </w:r>
      <w:r>
        <w:rPr>
          <w:i/>
          <w:color w:val="0D0D0D"/>
        </w:rPr>
        <w:t>fundamental</w:t>
      </w:r>
      <w:r>
        <w:rPr>
          <w:i/>
          <w:color w:val="0D0D0D"/>
          <w:spacing w:val="-3"/>
        </w:rPr>
        <w:t xml:space="preserve"> </w:t>
      </w:r>
      <w:r>
        <w:rPr>
          <w:i/>
          <w:color w:val="0D0D0D"/>
        </w:rPr>
        <w:t>in</w:t>
      </w:r>
      <w:r>
        <w:rPr>
          <w:i/>
          <w:color w:val="0D0D0D"/>
          <w:spacing w:val="-4"/>
        </w:rPr>
        <w:t xml:space="preserve"> </w:t>
      </w:r>
      <w:r>
        <w:rPr>
          <w:i/>
          <w:color w:val="0D0D0D"/>
        </w:rPr>
        <w:t>funding</w:t>
      </w:r>
      <w:r>
        <w:rPr>
          <w:i/>
          <w:color w:val="0D0D0D"/>
          <w:spacing w:val="-2"/>
        </w:rPr>
        <w:t xml:space="preserve"> </w:t>
      </w:r>
      <w:r>
        <w:rPr>
          <w:i/>
          <w:color w:val="0D0D0D"/>
        </w:rPr>
        <w:t>the</w:t>
      </w:r>
      <w:r>
        <w:rPr>
          <w:i/>
          <w:color w:val="0D0D0D"/>
          <w:spacing w:val="-2"/>
        </w:rPr>
        <w:t xml:space="preserve"> </w:t>
      </w:r>
      <w:r w:rsidR="00B36FA4">
        <w:rPr>
          <w:i/>
          <w:color w:val="0D0D0D"/>
        </w:rPr>
        <w:t>professional development</w:t>
      </w:r>
      <w:r>
        <w:rPr>
          <w:i/>
          <w:color w:val="0D0D0D"/>
          <w:spacing w:val="-2"/>
        </w:rPr>
        <w:t xml:space="preserve"> </w:t>
      </w:r>
      <w:r>
        <w:rPr>
          <w:i/>
          <w:color w:val="0D0D0D"/>
        </w:rPr>
        <w:t>and</w:t>
      </w:r>
      <w:r>
        <w:rPr>
          <w:i/>
          <w:color w:val="0D0D0D"/>
          <w:spacing w:val="-4"/>
        </w:rPr>
        <w:t xml:space="preserve"> </w:t>
      </w:r>
      <w:r>
        <w:rPr>
          <w:i/>
          <w:color w:val="0D0D0D"/>
        </w:rPr>
        <w:t>the resourcing of this monitoring cycle.</w:t>
      </w:r>
    </w:p>
    <w:p w14:paraId="4C7CD8E3" w14:textId="77777777" w:rsidR="002126C9" w:rsidRDefault="006B6357">
      <w:pPr>
        <w:spacing w:before="120" w:line="288" w:lineRule="auto"/>
        <w:ind w:left="227" w:right="180"/>
        <w:rPr>
          <w:i/>
        </w:rPr>
      </w:pPr>
      <w:r>
        <w:rPr>
          <w:i/>
          <w:color w:val="0D0D0D"/>
        </w:rPr>
        <w:t>Our</w:t>
      </w:r>
      <w:r>
        <w:rPr>
          <w:i/>
          <w:color w:val="0D0D0D"/>
          <w:spacing w:val="-3"/>
        </w:rPr>
        <w:t xml:space="preserve"> </w:t>
      </w:r>
      <w:r>
        <w:rPr>
          <w:i/>
          <w:color w:val="0D0D0D"/>
        </w:rPr>
        <w:t>curriculum</w:t>
      </w:r>
      <w:r>
        <w:rPr>
          <w:i/>
          <w:color w:val="0D0D0D"/>
          <w:spacing w:val="-1"/>
        </w:rPr>
        <w:t xml:space="preserve"> </w:t>
      </w:r>
      <w:r>
        <w:rPr>
          <w:i/>
          <w:color w:val="0D0D0D"/>
        </w:rPr>
        <w:t>is</w:t>
      </w:r>
      <w:r>
        <w:rPr>
          <w:i/>
          <w:color w:val="0D0D0D"/>
          <w:spacing w:val="-4"/>
        </w:rPr>
        <w:t xml:space="preserve"> </w:t>
      </w:r>
      <w:r>
        <w:rPr>
          <w:i/>
          <w:color w:val="0D0D0D"/>
        </w:rPr>
        <w:t>intended</w:t>
      </w:r>
      <w:r>
        <w:rPr>
          <w:i/>
          <w:color w:val="0D0D0D"/>
          <w:spacing w:val="-2"/>
        </w:rPr>
        <w:t xml:space="preserve"> </w:t>
      </w:r>
      <w:r>
        <w:rPr>
          <w:i/>
          <w:color w:val="0D0D0D"/>
        </w:rPr>
        <w:t>to</w:t>
      </w:r>
      <w:r>
        <w:rPr>
          <w:i/>
          <w:color w:val="0D0D0D"/>
          <w:spacing w:val="-4"/>
        </w:rPr>
        <w:t xml:space="preserve"> </w:t>
      </w:r>
      <w:r>
        <w:rPr>
          <w:i/>
          <w:color w:val="0D0D0D"/>
        </w:rPr>
        <w:t>develop</w:t>
      </w:r>
      <w:r>
        <w:rPr>
          <w:i/>
          <w:color w:val="0D0D0D"/>
          <w:spacing w:val="-4"/>
        </w:rPr>
        <w:t xml:space="preserve"> </w:t>
      </w:r>
      <w:r>
        <w:rPr>
          <w:i/>
          <w:color w:val="0D0D0D"/>
        </w:rPr>
        <w:t>the</w:t>
      </w:r>
      <w:r>
        <w:rPr>
          <w:i/>
          <w:color w:val="0D0D0D"/>
          <w:spacing w:val="-2"/>
        </w:rPr>
        <w:t xml:space="preserve"> </w:t>
      </w:r>
      <w:r>
        <w:rPr>
          <w:i/>
          <w:color w:val="0D0D0D"/>
        </w:rPr>
        <w:t>whole</w:t>
      </w:r>
      <w:r>
        <w:rPr>
          <w:i/>
          <w:color w:val="0D0D0D"/>
          <w:spacing w:val="-2"/>
        </w:rPr>
        <w:t xml:space="preserve"> </w:t>
      </w:r>
      <w:r>
        <w:rPr>
          <w:i/>
          <w:color w:val="0D0D0D"/>
        </w:rPr>
        <w:t>child.</w:t>
      </w:r>
      <w:r>
        <w:rPr>
          <w:i/>
          <w:color w:val="0D0D0D"/>
          <w:spacing w:val="-1"/>
        </w:rPr>
        <w:t xml:space="preserve"> </w:t>
      </w:r>
      <w:r>
        <w:rPr>
          <w:i/>
          <w:color w:val="0D0D0D"/>
        </w:rPr>
        <w:t>We</w:t>
      </w:r>
      <w:r>
        <w:rPr>
          <w:i/>
          <w:color w:val="0D0D0D"/>
          <w:spacing w:val="-1"/>
        </w:rPr>
        <w:t xml:space="preserve"> </w:t>
      </w:r>
      <w:r>
        <w:rPr>
          <w:i/>
          <w:color w:val="0D0D0D"/>
        </w:rPr>
        <w:t>hope</w:t>
      </w:r>
      <w:r>
        <w:rPr>
          <w:i/>
          <w:color w:val="0D0D0D"/>
          <w:spacing w:val="-4"/>
        </w:rPr>
        <w:t xml:space="preserve"> </w:t>
      </w:r>
      <w:r>
        <w:rPr>
          <w:i/>
          <w:color w:val="0D0D0D"/>
        </w:rPr>
        <w:t>that</w:t>
      </w:r>
      <w:r>
        <w:rPr>
          <w:i/>
          <w:color w:val="0D0D0D"/>
          <w:spacing w:val="-3"/>
        </w:rPr>
        <w:t xml:space="preserve"> </w:t>
      </w:r>
      <w:r>
        <w:rPr>
          <w:i/>
          <w:color w:val="0D0D0D"/>
        </w:rPr>
        <w:t>when</w:t>
      </w:r>
      <w:r>
        <w:rPr>
          <w:i/>
          <w:color w:val="0D0D0D"/>
          <w:spacing w:val="-4"/>
        </w:rPr>
        <w:t xml:space="preserve"> </w:t>
      </w:r>
      <w:r>
        <w:rPr>
          <w:i/>
          <w:color w:val="0D0D0D"/>
        </w:rPr>
        <w:t>our</w:t>
      </w:r>
      <w:r>
        <w:rPr>
          <w:i/>
          <w:color w:val="0D0D0D"/>
          <w:spacing w:val="-1"/>
        </w:rPr>
        <w:t xml:space="preserve"> </w:t>
      </w:r>
      <w:r>
        <w:rPr>
          <w:i/>
          <w:color w:val="0D0D0D"/>
        </w:rPr>
        <w:t>children</w:t>
      </w:r>
      <w:r>
        <w:rPr>
          <w:i/>
          <w:color w:val="0D0D0D"/>
          <w:spacing w:val="-4"/>
        </w:rPr>
        <w:t xml:space="preserve"> </w:t>
      </w:r>
      <w:r>
        <w:rPr>
          <w:i/>
          <w:color w:val="0D0D0D"/>
        </w:rPr>
        <w:t>leave</w:t>
      </w:r>
      <w:r>
        <w:rPr>
          <w:i/>
          <w:color w:val="0D0D0D"/>
          <w:spacing w:val="-2"/>
        </w:rPr>
        <w:t xml:space="preserve"> </w:t>
      </w:r>
      <w:r>
        <w:rPr>
          <w:i/>
          <w:color w:val="0D0D0D"/>
        </w:rPr>
        <w:t>us at the end of year six, they have excelled not only academically, but are also well-rounded, moral, emotionally literate individuals who care about others and the world around them. We intend that they be ready for the next stage of their education and have developed a sense of community, citizenship and responsibility that will prepare them well as they grow into independent members of society.</w:t>
      </w:r>
    </w:p>
    <w:p w14:paraId="6C9969C8" w14:textId="77777777" w:rsidR="002126C9" w:rsidRDefault="006B6357">
      <w:pPr>
        <w:spacing w:before="121" w:line="288" w:lineRule="auto"/>
        <w:ind w:left="227" w:right="180"/>
        <w:rPr>
          <w:i/>
        </w:rPr>
      </w:pPr>
      <w:r>
        <w:rPr>
          <w:i/>
          <w:color w:val="0D0D0D"/>
        </w:rPr>
        <w:t>We believe that providing an inclusive education and tackling disadvantage in all forms is essential</w:t>
      </w:r>
      <w:r>
        <w:rPr>
          <w:i/>
          <w:color w:val="0D0D0D"/>
          <w:spacing w:val="-1"/>
        </w:rPr>
        <w:t xml:space="preserve"> </w:t>
      </w:r>
      <w:r>
        <w:rPr>
          <w:i/>
          <w:color w:val="0D0D0D"/>
        </w:rPr>
        <w:t>to</w:t>
      </w:r>
      <w:r>
        <w:rPr>
          <w:i/>
          <w:color w:val="0D0D0D"/>
          <w:spacing w:val="-3"/>
        </w:rPr>
        <w:t xml:space="preserve"> </w:t>
      </w:r>
      <w:r>
        <w:rPr>
          <w:i/>
          <w:color w:val="0D0D0D"/>
        </w:rPr>
        <w:t>the</w:t>
      </w:r>
      <w:r>
        <w:rPr>
          <w:i/>
          <w:color w:val="0D0D0D"/>
          <w:spacing w:val="-3"/>
        </w:rPr>
        <w:t xml:space="preserve"> </w:t>
      </w:r>
      <w:r>
        <w:rPr>
          <w:i/>
          <w:color w:val="0D0D0D"/>
        </w:rPr>
        <w:t>delivery</w:t>
      </w:r>
      <w:r>
        <w:rPr>
          <w:i/>
          <w:color w:val="0D0D0D"/>
          <w:spacing w:val="-5"/>
        </w:rPr>
        <w:t xml:space="preserve"> </w:t>
      </w:r>
      <w:r>
        <w:rPr>
          <w:i/>
          <w:color w:val="0D0D0D"/>
        </w:rPr>
        <w:t>of</w:t>
      </w:r>
      <w:r>
        <w:rPr>
          <w:i/>
          <w:color w:val="0D0D0D"/>
          <w:spacing w:val="-2"/>
        </w:rPr>
        <w:t xml:space="preserve"> </w:t>
      </w:r>
      <w:r>
        <w:rPr>
          <w:i/>
          <w:color w:val="0D0D0D"/>
        </w:rPr>
        <w:t>these</w:t>
      </w:r>
      <w:r>
        <w:rPr>
          <w:i/>
          <w:color w:val="0D0D0D"/>
          <w:spacing w:val="-1"/>
        </w:rPr>
        <w:t xml:space="preserve"> </w:t>
      </w:r>
      <w:r>
        <w:rPr>
          <w:i/>
          <w:color w:val="0D0D0D"/>
        </w:rPr>
        <w:t>intentions.</w:t>
      </w:r>
      <w:r>
        <w:rPr>
          <w:i/>
          <w:color w:val="0D0D0D"/>
          <w:spacing w:val="-4"/>
        </w:rPr>
        <w:t xml:space="preserve"> </w:t>
      </w:r>
      <w:r>
        <w:rPr>
          <w:i/>
          <w:color w:val="0D0D0D"/>
        </w:rPr>
        <w:t>Our</w:t>
      </w:r>
      <w:r>
        <w:rPr>
          <w:i/>
          <w:color w:val="0D0D0D"/>
          <w:spacing w:val="-2"/>
        </w:rPr>
        <w:t xml:space="preserve"> </w:t>
      </w:r>
      <w:r>
        <w:rPr>
          <w:i/>
          <w:color w:val="0D0D0D"/>
        </w:rPr>
        <w:t>inclusive</w:t>
      </w:r>
      <w:r>
        <w:rPr>
          <w:i/>
          <w:color w:val="0D0D0D"/>
          <w:spacing w:val="-1"/>
        </w:rPr>
        <w:t xml:space="preserve"> </w:t>
      </w:r>
      <w:r>
        <w:rPr>
          <w:i/>
          <w:color w:val="0D0D0D"/>
        </w:rPr>
        <w:t>and</w:t>
      </w:r>
      <w:r>
        <w:rPr>
          <w:i/>
          <w:color w:val="0D0D0D"/>
          <w:spacing w:val="-1"/>
        </w:rPr>
        <w:t xml:space="preserve"> </w:t>
      </w:r>
      <w:r>
        <w:rPr>
          <w:i/>
          <w:color w:val="0D0D0D"/>
        </w:rPr>
        <w:t>welcoming</w:t>
      </w:r>
      <w:r>
        <w:rPr>
          <w:i/>
          <w:color w:val="0D0D0D"/>
          <w:spacing w:val="-3"/>
        </w:rPr>
        <w:t xml:space="preserve"> </w:t>
      </w:r>
      <w:r>
        <w:rPr>
          <w:i/>
          <w:color w:val="0D0D0D"/>
        </w:rPr>
        <w:t>ethos</w:t>
      </w:r>
      <w:r>
        <w:rPr>
          <w:i/>
          <w:color w:val="0D0D0D"/>
          <w:spacing w:val="-1"/>
        </w:rPr>
        <w:t xml:space="preserve"> </w:t>
      </w:r>
      <w:r>
        <w:rPr>
          <w:i/>
          <w:color w:val="0D0D0D"/>
        </w:rPr>
        <w:t>acts</w:t>
      </w:r>
      <w:r>
        <w:rPr>
          <w:i/>
          <w:color w:val="0D0D0D"/>
          <w:spacing w:val="-3"/>
        </w:rPr>
        <w:t xml:space="preserve"> </w:t>
      </w:r>
      <w:r>
        <w:rPr>
          <w:i/>
          <w:color w:val="0D0D0D"/>
        </w:rPr>
        <w:t>as</w:t>
      </w:r>
      <w:r>
        <w:rPr>
          <w:i/>
          <w:color w:val="0D0D0D"/>
          <w:spacing w:val="-1"/>
        </w:rPr>
        <w:t xml:space="preserve"> </w:t>
      </w:r>
      <w:r>
        <w:rPr>
          <w:i/>
          <w:color w:val="0D0D0D"/>
        </w:rPr>
        <w:t>a</w:t>
      </w:r>
      <w:r>
        <w:rPr>
          <w:i/>
          <w:color w:val="0D0D0D"/>
          <w:spacing w:val="-5"/>
        </w:rPr>
        <w:t xml:space="preserve"> </w:t>
      </w:r>
      <w:r>
        <w:rPr>
          <w:i/>
          <w:color w:val="0D0D0D"/>
        </w:rPr>
        <w:t>model to children</w:t>
      </w:r>
      <w:r>
        <w:rPr>
          <w:i/>
          <w:color w:val="0D0D0D"/>
          <w:spacing w:val="-1"/>
        </w:rPr>
        <w:t xml:space="preserve"> </w:t>
      </w:r>
      <w:r>
        <w:rPr>
          <w:i/>
          <w:color w:val="0D0D0D"/>
        </w:rPr>
        <w:t>and</w:t>
      </w:r>
      <w:r>
        <w:rPr>
          <w:i/>
          <w:color w:val="0D0D0D"/>
          <w:spacing w:val="-1"/>
        </w:rPr>
        <w:t xml:space="preserve"> </w:t>
      </w:r>
      <w:r>
        <w:rPr>
          <w:i/>
          <w:color w:val="0D0D0D"/>
        </w:rPr>
        <w:t>families alike as to</w:t>
      </w:r>
      <w:r>
        <w:rPr>
          <w:i/>
          <w:color w:val="0D0D0D"/>
          <w:spacing w:val="-1"/>
        </w:rPr>
        <w:t xml:space="preserve"> </w:t>
      </w:r>
      <w:r>
        <w:rPr>
          <w:i/>
          <w:color w:val="0D0D0D"/>
        </w:rPr>
        <w:t>the</w:t>
      </w:r>
      <w:r>
        <w:rPr>
          <w:i/>
          <w:color w:val="0D0D0D"/>
          <w:spacing w:val="-1"/>
        </w:rPr>
        <w:t xml:space="preserve"> </w:t>
      </w:r>
      <w:r>
        <w:rPr>
          <w:i/>
          <w:color w:val="0D0D0D"/>
        </w:rPr>
        <w:t>outcomes</w:t>
      </w:r>
      <w:r>
        <w:rPr>
          <w:i/>
          <w:color w:val="0D0D0D"/>
          <w:spacing w:val="-3"/>
        </w:rPr>
        <w:t xml:space="preserve"> </w:t>
      </w:r>
      <w:r>
        <w:rPr>
          <w:i/>
          <w:color w:val="0D0D0D"/>
        </w:rPr>
        <w:t>we strive for and society</w:t>
      </w:r>
      <w:r>
        <w:rPr>
          <w:i/>
          <w:color w:val="0D0D0D"/>
          <w:spacing w:val="-1"/>
        </w:rPr>
        <w:t xml:space="preserve"> </w:t>
      </w:r>
      <w:r>
        <w:rPr>
          <w:i/>
          <w:color w:val="0D0D0D"/>
        </w:rPr>
        <w:t>we wish to</w:t>
      </w:r>
      <w:r>
        <w:rPr>
          <w:i/>
          <w:color w:val="0D0D0D"/>
          <w:spacing w:val="-1"/>
        </w:rPr>
        <w:t xml:space="preserve"> </w:t>
      </w:r>
      <w:r>
        <w:rPr>
          <w:i/>
          <w:color w:val="0D0D0D"/>
        </w:rPr>
        <w:t>contribute to building.</w:t>
      </w:r>
    </w:p>
    <w:sectPr w:rsidR="002126C9">
      <w:pgSz w:w="11910" w:h="16840"/>
      <w:pgMar w:top="1040" w:right="1160" w:bottom="960" w:left="1020" w:header="0" w:footer="7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3807D" w14:textId="77777777" w:rsidR="00714D08" w:rsidRDefault="00714D08">
      <w:r>
        <w:separator/>
      </w:r>
    </w:p>
  </w:endnote>
  <w:endnote w:type="continuationSeparator" w:id="0">
    <w:p w14:paraId="5A7375CD" w14:textId="77777777" w:rsidR="00714D08" w:rsidRDefault="00714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11FBB" w14:textId="77777777" w:rsidR="006B6357" w:rsidRDefault="006B6357">
    <w:pPr>
      <w:pStyle w:val="BodyText"/>
      <w:spacing w:line="14" w:lineRule="auto"/>
      <w:rPr>
        <w:sz w:val="20"/>
      </w:rPr>
    </w:pPr>
    <w:r>
      <w:rPr>
        <w:noProof/>
      </w:rPr>
      <mc:AlternateContent>
        <mc:Choice Requires="wps">
          <w:drawing>
            <wp:anchor distT="0" distB="0" distL="0" distR="0" simplePos="0" relativeHeight="486992896" behindDoc="1" locked="0" layoutInCell="1" allowOverlap="1" wp14:anchorId="1B385B15" wp14:editId="5C0B003B">
              <wp:simplePos x="0" y="0"/>
              <wp:positionH relativeFrom="page">
                <wp:posOffset>3546983</wp:posOffset>
              </wp:positionH>
              <wp:positionV relativeFrom="page">
                <wp:posOffset>10059831</wp:posOffset>
              </wp:positionV>
              <wp:extent cx="221615" cy="19621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615" cy="196215"/>
                      </a:xfrm>
                      <a:prstGeom prst="rect">
                        <a:avLst/>
                      </a:prstGeom>
                    </wps:spPr>
                    <wps:txbx>
                      <w:txbxContent>
                        <w:p w14:paraId="4427A2AF" w14:textId="77777777" w:rsidR="006B6357" w:rsidRDefault="006B6357">
                          <w:pPr>
                            <w:spacing w:before="12"/>
                            <w:ind w:left="60"/>
                            <w:rPr>
                              <w:sz w:val="24"/>
                            </w:rPr>
                          </w:pPr>
                          <w:r>
                            <w:rPr>
                              <w:color w:val="0D0D0D"/>
                              <w:spacing w:val="-5"/>
                              <w:sz w:val="24"/>
                            </w:rPr>
                            <w:fldChar w:fldCharType="begin"/>
                          </w:r>
                          <w:r>
                            <w:rPr>
                              <w:color w:val="0D0D0D"/>
                              <w:spacing w:val="-5"/>
                              <w:sz w:val="24"/>
                            </w:rPr>
                            <w:instrText xml:space="preserve"> PAGE </w:instrText>
                          </w:r>
                          <w:r>
                            <w:rPr>
                              <w:color w:val="0D0D0D"/>
                              <w:spacing w:val="-5"/>
                              <w:sz w:val="24"/>
                            </w:rPr>
                            <w:fldChar w:fldCharType="separate"/>
                          </w:r>
                          <w:r>
                            <w:rPr>
                              <w:color w:val="0D0D0D"/>
                              <w:spacing w:val="-5"/>
                              <w:sz w:val="24"/>
                            </w:rPr>
                            <w:t>10</w:t>
                          </w:r>
                          <w:r>
                            <w:rPr>
                              <w:color w:val="0D0D0D"/>
                              <w:spacing w:val="-5"/>
                              <w:sz w:val="24"/>
                            </w:rPr>
                            <w:fldChar w:fldCharType="end"/>
                          </w:r>
                        </w:p>
                      </w:txbxContent>
                    </wps:txbx>
                    <wps:bodyPr wrap="square" lIns="0" tIns="0" rIns="0" bIns="0" rtlCol="0">
                      <a:noAutofit/>
                    </wps:bodyPr>
                  </wps:wsp>
                </a:graphicData>
              </a:graphic>
            </wp:anchor>
          </w:drawing>
        </mc:Choice>
        <mc:Fallback>
          <w:pict>
            <v:shapetype w14:anchorId="1B385B15" id="_x0000_t202" coordsize="21600,21600" o:spt="202" path="m,l,21600r21600,l21600,xe">
              <v:stroke joinstyle="miter"/>
              <v:path gradientshapeok="t" o:connecttype="rect"/>
            </v:shapetype>
            <v:shape id="Textbox 1" o:spid="_x0000_s1027" type="#_x0000_t202" style="position:absolute;margin-left:279.3pt;margin-top:792.1pt;width:17.45pt;height:15.45pt;z-index:-16323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" filled="f" stroked="f">
              <v:textbox inset="0,0,0,0">
                <w:txbxContent>
                  <w:p w14:paraId="4427A2AF" w14:textId="77777777" w:rsidR="006B6357" w:rsidRDefault="006B6357">
                    <w:pPr>
                      <w:spacing w:before="12"/>
                      <w:ind w:left="60"/>
                      <w:rPr>
                        <w:sz w:val="24"/>
                      </w:rPr>
                    </w:pPr>
                    <w:r>
                      <w:rPr>
                        <w:color w:val="0D0D0D"/>
                        <w:spacing w:val="-5"/>
                        <w:sz w:val="24"/>
                      </w:rPr>
                      <w:fldChar w:fldCharType="begin"/>
                    </w:r>
                    <w:r>
                      <w:rPr>
                        <w:color w:val="0D0D0D"/>
                        <w:spacing w:val="-5"/>
                        <w:sz w:val="24"/>
                      </w:rPr>
                      <w:instrText xml:space="preserve"> PAGE </w:instrText>
                    </w:r>
                    <w:r>
                      <w:rPr>
                        <w:color w:val="0D0D0D"/>
                        <w:spacing w:val="-5"/>
                        <w:sz w:val="24"/>
                      </w:rPr>
                      <w:fldChar w:fldCharType="separate"/>
                    </w:r>
                    <w:r>
                      <w:rPr>
                        <w:color w:val="0D0D0D"/>
                        <w:spacing w:val="-5"/>
                        <w:sz w:val="24"/>
                      </w:rPr>
                      <w:t>10</w:t>
                    </w:r>
                    <w:r>
                      <w:rPr>
                        <w:color w:val="0D0D0D"/>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11D45" w14:textId="77777777" w:rsidR="00714D08" w:rsidRDefault="00714D08">
      <w:r>
        <w:separator/>
      </w:r>
    </w:p>
  </w:footnote>
  <w:footnote w:type="continuationSeparator" w:id="0">
    <w:p w14:paraId="7C62570E" w14:textId="77777777" w:rsidR="00714D08" w:rsidRDefault="00714D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605D5"/>
    <w:multiLevelType w:val="hybridMultilevel"/>
    <w:tmpl w:val="C8F865AA"/>
    <w:lvl w:ilvl="0" w:tplc="85FA3EBC">
      <w:numFmt w:val="bullet"/>
      <w:lvlText w:val="-"/>
      <w:lvlJc w:val="left"/>
      <w:pPr>
        <w:ind w:left="827" w:hanging="360"/>
      </w:pPr>
      <w:rPr>
        <w:rFonts w:ascii="Arial" w:eastAsia="Arial" w:hAnsi="Arial" w:cs="Arial" w:hint="default"/>
        <w:spacing w:val="0"/>
        <w:w w:val="100"/>
        <w:lang w:val="en-US" w:eastAsia="en-US" w:bidi="ar-SA"/>
      </w:rPr>
    </w:lvl>
    <w:lvl w:ilvl="1" w:tplc="315C053E">
      <w:numFmt w:val="bullet"/>
      <w:lvlText w:val="•"/>
      <w:lvlJc w:val="left"/>
      <w:pPr>
        <w:ind w:left="1538" w:hanging="360"/>
      </w:pPr>
      <w:rPr>
        <w:rFonts w:hint="default"/>
        <w:lang w:val="en-US" w:eastAsia="en-US" w:bidi="ar-SA"/>
      </w:rPr>
    </w:lvl>
    <w:lvl w:ilvl="2" w:tplc="9F9CCD6A">
      <w:numFmt w:val="bullet"/>
      <w:lvlText w:val="•"/>
      <w:lvlJc w:val="left"/>
      <w:pPr>
        <w:ind w:left="2256" w:hanging="360"/>
      </w:pPr>
      <w:rPr>
        <w:rFonts w:hint="default"/>
        <w:lang w:val="en-US" w:eastAsia="en-US" w:bidi="ar-SA"/>
      </w:rPr>
    </w:lvl>
    <w:lvl w:ilvl="3" w:tplc="0E5C55DE">
      <w:numFmt w:val="bullet"/>
      <w:lvlText w:val="•"/>
      <w:lvlJc w:val="left"/>
      <w:pPr>
        <w:ind w:left="2974" w:hanging="360"/>
      </w:pPr>
      <w:rPr>
        <w:rFonts w:hint="default"/>
        <w:lang w:val="en-US" w:eastAsia="en-US" w:bidi="ar-SA"/>
      </w:rPr>
    </w:lvl>
    <w:lvl w:ilvl="4" w:tplc="7662FAA6">
      <w:numFmt w:val="bullet"/>
      <w:lvlText w:val="•"/>
      <w:lvlJc w:val="left"/>
      <w:pPr>
        <w:ind w:left="3692" w:hanging="360"/>
      </w:pPr>
      <w:rPr>
        <w:rFonts w:hint="default"/>
        <w:lang w:val="en-US" w:eastAsia="en-US" w:bidi="ar-SA"/>
      </w:rPr>
    </w:lvl>
    <w:lvl w:ilvl="5" w:tplc="3B8CCB7E">
      <w:numFmt w:val="bullet"/>
      <w:lvlText w:val="•"/>
      <w:lvlJc w:val="left"/>
      <w:pPr>
        <w:ind w:left="4410" w:hanging="360"/>
      </w:pPr>
      <w:rPr>
        <w:rFonts w:hint="default"/>
        <w:lang w:val="en-US" w:eastAsia="en-US" w:bidi="ar-SA"/>
      </w:rPr>
    </w:lvl>
    <w:lvl w:ilvl="6" w:tplc="2104DBD2">
      <w:numFmt w:val="bullet"/>
      <w:lvlText w:val="•"/>
      <w:lvlJc w:val="left"/>
      <w:pPr>
        <w:ind w:left="5128" w:hanging="360"/>
      </w:pPr>
      <w:rPr>
        <w:rFonts w:hint="default"/>
        <w:lang w:val="en-US" w:eastAsia="en-US" w:bidi="ar-SA"/>
      </w:rPr>
    </w:lvl>
    <w:lvl w:ilvl="7" w:tplc="BFB645BC">
      <w:numFmt w:val="bullet"/>
      <w:lvlText w:val="•"/>
      <w:lvlJc w:val="left"/>
      <w:pPr>
        <w:ind w:left="5846" w:hanging="360"/>
      </w:pPr>
      <w:rPr>
        <w:rFonts w:hint="default"/>
        <w:lang w:val="en-US" w:eastAsia="en-US" w:bidi="ar-SA"/>
      </w:rPr>
    </w:lvl>
    <w:lvl w:ilvl="8" w:tplc="B4E441E6">
      <w:numFmt w:val="bullet"/>
      <w:lvlText w:val="•"/>
      <w:lvlJc w:val="left"/>
      <w:pPr>
        <w:ind w:left="6564" w:hanging="360"/>
      </w:pPr>
      <w:rPr>
        <w:rFonts w:hint="default"/>
        <w:lang w:val="en-US" w:eastAsia="en-US" w:bidi="ar-SA"/>
      </w:rPr>
    </w:lvl>
  </w:abstractNum>
  <w:abstractNum w:abstractNumId="1" w15:restartNumberingAfterBreak="0">
    <w:nsid w:val="2AB345B9"/>
    <w:multiLevelType w:val="multilevel"/>
    <w:tmpl w:val="667E7808"/>
    <w:lvl w:ilvl="0">
      <w:start w:val="1"/>
      <w:numFmt w:val="bullet"/>
      <w:lvlText w:val=""/>
      <w:lvlJc w:val="left"/>
      <w:pPr>
        <w:ind w:left="417" w:hanging="360"/>
      </w:pPr>
      <w:rPr>
        <w:rFonts w:ascii="Symbol" w:hAnsi="Symbol" w:hint="default"/>
      </w:rPr>
    </w:lvl>
    <w:lvl w:ilvl="1">
      <w:start w:val="1"/>
      <w:numFmt w:val="bullet"/>
      <w:lvlText w:val="o"/>
      <w:lvlJc w:val="left"/>
      <w:pPr>
        <w:ind w:left="1137" w:hanging="360"/>
      </w:pPr>
      <w:rPr>
        <w:rFonts w:ascii="Courier New" w:eastAsia="Courier New" w:hAnsi="Courier New" w:cs="Courier New"/>
      </w:rPr>
    </w:lvl>
    <w:lvl w:ilvl="2">
      <w:start w:val="1"/>
      <w:numFmt w:val="bullet"/>
      <w:lvlText w:val="▪"/>
      <w:lvlJc w:val="left"/>
      <w:pPr>
        <w:ind w:left="1857" w:hanging="360"/>
      </w:pPr>
      <w:rPr>
        <w:rFonts w:ascii="Noto Sans Symbols" w:eastAsia="Noto Sans Symbols" w:hAnsi="Noto Sans Symbols" w:cs="Noto Sans Symbols"/>
      </w:rPr>
    </w:lvl>
    <w:lvl w:ilvl="3">
      <w:start w:val="1"/>
      <w:numFmt w:val="bullet"/>
      <w:lvlText w:val="●"/>
      <w:lvlJc w:val="left"/>
      <w:pPr>
        <w:ind w:left="2577" w:hanging="360"/>
      </w:pPr>
      <w:rPr>
        <w:rFonts w:ascii="Noto Sans Symbols" w:eastAsia="Noto Sans Symbols" w:hAnsi="Noto Sans Symbols" w:cs="Noto Sans Symbols"/>
      </w:rPr>
    </w:lvl>
    <w:lvl w:ilvl="4">
      <w:start w:val="1"/>
      <w:numFmt w:val="bullet"/>
      <w:lvlText w:val="o"/>
      <w:lvlJc w:val="left"/>
      <w:pPr>
        <w:ind w:left="3297" w:hanging="360"/>
      </w:pPr>
      <w:rPr>
        <w:rFonts w:ascii="Courier New" w:eastAsia="Courier New" w:hAnsi="Courier New" w:cs="Courier New"/>
      </w:rPr>
    </w:lvl>
    <w:lvl w:ilvl="5">
      <w:start w:val="1"/>
      <w:numFmt w:val="bullet"/>
      <w:lvlText w:val="▪"/>
      <w:lvlJc w:val="left"/>
      <w:pPr>
        <w:ind w:left="4017" w:hanging="360"/>
      </w:pPr>
      <w:rPr>
        <w:rFonts w:ascii="Noto Sans Symbols" w:eastAsia="Noto Sans Symbols" w:hAnsi="Noto Sans Symbols" w:cs="Noto Sans Symbols"/>
      </w:rPr>
    </w:lvl>
    <w:lvl w:ilvl="6">
      <w:start w:val="1"/>
      <w:numFmt w:val="bullet"/>
      <w:lvlText w:val="●"/>
      <w:lvlJc w:val="left"/>
      <w:pPr>
        <w:ind w:left="4737" w:hanging="360"/>
      </w:pPr>
      <w:rPr>
        <w:rFonts w:ascii="Noto Sans Symbols" w:eastAsia="Noto Sans Symbols" w:hAnsi="Noto Sans Symbols" w:cs="Noto Sans Symbols"/>
      </w:rPr>
    </w:lvl>
    <w:lvl w:ilvl="7">
      <w:start w:val="1"/>
      <w:numFmt w:val="bullet"/>
      <w:lvlText w:val="o"/>
      <w:lvlJc w:val="left"/>
      <w:pPr>
        <w:ind w:left="5457" w:hanging="360"/>
      </w:pPr>
      <w:rPr>
        <w:rFonts w:ascii="Courier New" w:eastAsia="Courier New" w:hAnsi="Courier New" w:cs="Courier New"/>
      </w:rPr>
    </w:lvl>
    <w:lvl w:ilvl="8">
      <w:start w:val="1"/>
      <w:numFmt w:val="bullet"/>
      <w:lvlText w:val="▪"/>
      <w:lvlJc w:val="left"/>
      <w:pPr>
        <w:ind w:left="6177" w:hanging="360"/>
      </w:pPr>
      <w:rPr>
        <w:rFonts w:ascii="Noto Sans Symbols" w:eastAsia="Noto Sans Symbols" w:hAnsi="Noto Sans Symbols" w:cs="Noto Sans Symbols"/>
      </w:rPr>
    </w:lvl>
  </w:abstractNum>
  <w:abstractNum w:abstractNumId="2" w15:restartNumberingAfterBreak="0">
    <w:nsid w:val="34F967F9"/>
    <w:multiLevelType w:val="hybridMultilevel"/>
    <w:tmpl w:val="0EE4C3D2"/>
    <w:lvl w:ilvl="0" w:tplc="0AC80008">
      <w:numFmt w:val="bullet"/>
      <w:lvlText w:val=""/>
      <w:lvlJc w:val="left"/>
      <w:pPr>
        <w:ind w:left="826" w:hanging="360"/>
      </w:pPr>
      <w:rPr>
        <w:rFonts w:ascii="Symbol" w:eastAsia="Symbol" w:hAnsi="Symbol" w:cs="Symbol" w:hint="default"/>
        <w:spacing w:val="0"/>
        <w:w w:val="100"/>
        <w:lang w:val="en-US" w:eastAsia="en-US" w:bidi="ar-SA"/>
      </w:rPr>
    </w:lvl>
    <w:lvl w:ilvl="1" w:tplc="A4DE7012">
      <w:numFmt w:val="bullet"/>
      <w:lvlText w:val="•"/>
      <w:lvlJc w:val="left"/>
      <w:pPr>
        <w:ind w:left="1685" w:hanging="360"/>
      </w:pPr>
      <w:rPr>
        <w:rFonts w:hint="default"/>
        <w:lang w:val="en-US" w:eastAsia="en-US" w:bidi="ar-SA"/>
      </w:rPr>
    </w:lvl>
    <w:lvl w:ilvl="2" w:tplc="BCE2A38E">
      <w:numFmt w:val="bullet"/>
      <w:lvlText w:val="•"/>
      <w:lvlJc w:val="left"/>
      <w:pPr>
        <w:ind w:left="2551" w:hanging="360"/>
      </w:pPr>
      <w:rPr>
        <w:rFonts w:hint="default"/>
        <w:lang w:val="en-US" w:eastAsia="en-US" w:bidi="ar-SA"/>
      </w:rPr>
    </w:lvl>
    <w:lvl w:ilvl="3" w:tplc="24588724">
      <w:numFmt w:val="bullet"/>
      <w:lvlText w:val="•"/>
      <w:lvlJc w:val="left"/>
      <w:pPr>
        <w:ind w:left="3417" w:hanging="360"/>
      </w:pPr>
      <w:rPr>
        <w:rFonts w:hint="default"/>
        <w:lang w:val="en-US" w:eastAsia="en-US" w:bidi="ar-SA"/>
      </w:rPr>
    </w:lvl>
    <w:lvl w:ilvl="4" w:tplc="111A5B24">
      <w:numFmt w:val="bullet"/>
      <w:lvlText w:val="•"/>
      <w:lvlJc w:val="left"/>
      <w:pPr>
        <w:ind w:left="4283" w:hanging="360"/>
      </w:pPr>
      <w:rPr>
        <w:rFonts w:hint="default"/>
        <w:lang w:val="en-US" w:eastAsia="en-US" w:bidi="ar-SA"/>
      </w:rPr>
    </w:lvl>
    <w:lvl w:ilvl="5" w:tplc="F4CA8DFE">
      <w:numFmt w:val="bullet"/>
      <w:lvlText w:val="•"/>
      <w:lvlJc w:val="left"/>
      <w:pPr>
        <w:ind w:left="5149" w:hanging="360"/>
      </w:pPr>
      <w:rPr>
        <w:rFonts w:hint="default"/>
        <w:lang w:val="en-US" w:eastAsia="en-US" w:bidi="ar-SA"/>
      </w:rPr>
    </w:lvl>
    <w:lvl w:ilvl="6" w:tplc="E8989EE6">
      <w:numFmt w:val="bullet"/>
      <w:lvlText w:val="•"/>
      <w:lvlJc w:val="left"/>
      <w:pPr>
        <w:ind w:left="6015" w:hanging="360"/>
      </w:pPr>
      <w:rPr>
        <w:rFonts w:hint="default"/>
        <w:lang w:val="en-US" w:eastAsia="en-US" w:bidi="ar-SA"/>
      </w:rPr>
    </w:lvl>
    <w:lvl w:ilvl="7" w:tplc="5826014E">
      <w:numFmt w:val="bullet"/>
      <w:lvlText w:val="•"/>
      <w:lvlJc w:val="left"/>
      <w:pPr>
        <w:ind w:left="6881" w:hanging="360"/>
      </w:pPr>
      <w:rPr>
        <w:rFonts w:hint="default"/>
        <w:lang w:val="en-US" w:eastAsia="en-US" w:bidi="ar-SA"/>
      </w:rPr>
    </w:lvl>
    <w:lvl w:ilvl="8" w:tplc="6E704C48">
      <w:numFmt w:val="bullet"/>
      <w:lvlText w:val="•"/>
      <w:lvlJc w:val="left"/>
      <w:pPr>
        <w:ind w:left="7747" w:hanging="360"/>
      </w:pPr>
      <w:rPr>
        <w:rFonts w:hint="default"/>
        <w:lang w:val="en-US" w:eastAsia="en-US" w:bidi="ar-SA"/>
      </w:rPr>
    </w:lvl>
  </w:abstractNum>
  <w:abstractNum w:abstractNumId="3" w15:restartNumberingAfterBreak="0">
    <w:nsid w:val="47067A5F"/>
    <w:multiLevelType w:val="hybridMultilevel"/>
    <w:tmpl w:val="D9147536"/>
    <w:lvl w:ilvl="0" w:tplc="0809000B">
      <w:start w:val="1"/>
      <w:numFmt w:val="bullet"/>
      <w:lvlText w:val=""/>
      <w:lvlJc w:val="left"/>
      <w:pPr>
        <w:ind w:left="1383" w:hanging="360"/>
      </w:pPr>
      <w:rPr>
        <w:rFonts w:ascii="Wingdings" w:hAnsi="Wingdings" w:hint="default"/>
      </w:rPr>
    </w:lvl>
    <w:lvl w:ilvl="1" w:tplc="08090003" w:tentative="1">
      <w:start w:val="1"/>
      <w:numFmt w:val="bullet"/>
      <w:lvlText w:val="o"/>
      <w:lvlJc w:val="left"/>
      <w:pPr>
        <w:ind w:left="2103" w:hanging="360"/>
      </w:pPr>
      <w:rPr>
        <w:rFonts w:ascii="Courier New" w:hAnsi="Courier New" w:cs="Courier New" w:hint="default"/>
      </w:rPr>
    </w:lvl>
    <w:lvl w:ilvl="2" w:tplc="08090005" w:tentative="1">
      <w:start w:val="1"/>
      <w:numFmt w:val="bullet"/>
      <w:lvlText w:val=""/>
      <w:lvlJc w:val="left"/>
      <w:pPr>
        <w:ind w:left="2823" w:hanging="360"/>
      </w:pPr>
      <w:rPr>
        <w:rFonts w:ascii="Wingdings" w:hAnsi="Wingdings" w:hint="default"/>
      </w:rPr>
    </w:lvl>
    <w:lvl w:ilvl="3" w:tplc="08090001" w:tentative="1">
      <w:start w:val="1"/>
      <w:numFmt w:val="bullet"/>
      <w:lvlText w:val=""/>
      <w:lvlJc w:val="left"/>
      <w:pPr>
        <w:ind w:left="3543" w:hanging="360"/>
      </w:pPr>
      <w:rPr>
        <w:rFonts w:ascii="Symbol" w:hAnsi="Symbol" w:hint="default"/>
      </w:rPr>
    </w:lvl>
    <w:lvl w:ilvl="4" w:tplc="08090003" w:tentative="1">
      <w:start w:val="1"/>
      <w:numFmt w:val="bullet"/>
      <w:lvlText w:val="o"/>
      <w:lvlJc w:val="left"/>
      <w:pPr>
        <w:ind w:left="4263" w:hanging="360"/>
      </w:pPr>
      <w:rPr>
        <w:rFonts w:ascii="Courier New" w:hAnsi="Courier New" w:cs="Courier New" w:hint="default"/>
      </w:rPr>
    </w:lvl>
    <w:lvl w:ilvl="5" w:tplc="08090005" w:tentative="1">
      <w:start w:val="1"/>
      <w:numFmt w:val="bullet"/>
      <w:lvlText w:val=""/>
      <w:lvlJc w:val="left"/>
      <w:pPr>
        <w:ind w:left="4983" w:hanging="360"/>
      </w:pPr>
      <w:rPr>
        <w:rFonts w:ascii="Wingdings" w:hAnsi="Wingdings" w:hint="default"/>
      </w:rPr>
    </w:lvl>
    <w:lvl w:ilvl="6" w:tplc="08090001" w:tentative="1">
      <w:start w:val="1"/>
      <w:numFmt w:val="bullet"/>
      <w:lvlText w:val=""/>
      <w:lvlJc w:val="left"/>
      <w:pPr>
        <w:ind w:left="5703" w:hanging="360"/>
      </w:pPr>
      <w:rPr>
        <w:rFonts w:ascii="Symbol" w:hAnsi="Symbol" w:hint="default"/>
      </w:rPr>
    </w:lvl>
    <w:lvl w:ilvl="7" w:tplc="08090003" w:tentative="1">
      <w:start w:val="1"/>
      <w:numFmt w:val="bullet"/>
      <w:lvlText w:val="o"/>
      <w:lvlJc w:val="left"/>
      <w:pPr>
        <w:ind w:left="6423" w:hanging="360"/>
      </w:pPr>
      <w:rPr>
        <w:rFonts w:ascii="Courier New" w:hAnsi="Courier New" w:cs="Courier New" w:hint="default"/>
      </w:rPr>
    </w:lvl>
    <w:lvl w:ilvl="8" w:tplc="08090005" w:tentative="1">
      <w:start w:val="1"/>
      <w:numFmt w:val="bullet"/>
      <w:lvlText w:val=""/>
      <w:lvlJc w:val="left"/>
      <w:pPr>
        <w:ind w:left="7143" w:hanging="360"/>
      </w:pPr>
      <w:rPr>
        <w:rFonts w:ascii="Wingdings" w:hAnsi="Wingdings" w:hint="default"/>
      </w:rPr>
    </w:lvl>
  </w:abstractNum>
  <w:abstractNum w:abstractNumId="4" w15:restartNumberingAfterBreak="0">
    <w:nsid w:val="5465634B"/>
    <w:multiLevelType w:val="multilevel"/>
    <w:tmpl w:val="667E7808"/>
    <w:lvl w:ilvl="0">
      <w:start w:val="1"/>
      <w:numFmt w:val="bullet"/>
      <w:lvlText w:val=""/>
      <w:lvlJc w:val="left"/>
      <w:pPr>
        <w:ind w:left="417" w:hanging="360"/>
      </w:pPr>
      <w:rPr>
        <w:rFonts w:ascii="Symbol" w:hAnsi="Symbol" w:hint="default"/>
      </w:rPr>
    </w:lvl>
    <w:lvl w:ilvl="1">
      <w:start w:val="1"/>
      <w:numFmt w:val="bullet"/>
      <w:lvlText w:val="o"/>
      <w:lvlJc w:val="left"/>
      <w:pPr>
        <w:ind w:left="1137" w:hanging="360"/>
      </w:pPr>
      <w:rPr>
        <w:rFonts w:ascii="Courier New" w:eastAsia="Courier New" w:hAnsi="Courier New" w:cs="Courier New"/>
      </w:rPr>
    </w:lvl>
    <w:lvl w:ilvl="2">
      <w:start w:val="1"/>
      <w:numFmt w:val="bullet"/>
      <w:lvlText w:val="▪"/>
      <w:lvlJc w:val="left"/>
      <w:pPr>
        <w:ind w:left="1857" w:hanging="360"/>
      </w:pPr>
      <w:rPr>
        <w:rFonts w:ascii="Noto Sans Symbols" w:eastAsia="Noto Sans Symbols" w:hAnsi="Noto Sans Symbols" w:cs="Noto Sans Symbols"/>
      </w:rPr>
    </w:lvl>
    <w:lvl w:ilvl="3">
      <w:start w:val="1"/>
      <w:numFmt w:val="bullet"/>
      <w:lvlText w:val="●"/>
      <w:lvlJc w:val="left"/>
      <w:pPr>
        <w:ind w:left="2577" w:hanging="360"/>
      </w:pPr>
      <w:rPr>
        <w:rFonts w:ascii="Noto Sans Symbols" w:eastAsia="Noto Sans Symbols" w:hAnsi="Noto Sans Symbols" w:cs="Noto Sans Symbols"/>
      </w:rPr>
    </w:lvl>
    <w:lvl w:ilvl="4">
      <w:start w:val="1"/>
      <w:numFmt w:val="bullet"/>
      <w:lvlText w:val="o"/>
      <w:lvlJc w:val="left"/>
      <w:pPr>
        <w:ind w:left="3297" w:hanging="360"/>
      </w:pPr>
      <w:rPr>
        <w:rFonts w:ascii="Courier New" w:eastAsia="Courier New" w:hAnsi="Courier New" w:cs="Courier New"/>
      </w:rPr>
    </w:lvl>
    <w:lvl w:ilvl="5">
      <w:start w:val="1"/>
      <w:numFmt w:val="bullet"/>
      <w:lvlText w:val="▪"/>
      <w:lvlJc w:val="left"/>
      <w:pPr>
        <w:ind w:left="4017" w:hanging="360"/>
      </w:pPr>
      <w:rPr>
        <w:rFonts w:ascii="Noto Sans Symbols" w:eastAsia="Noto Sans Symbols" w:hAnsi="Noto Sans Symbols" w:cs="Noto Sans Symbols"/>
      </w:rPr>
    </w:lvl>
    <w:lvl w:ilvl="6">
      <w:start w:val="1"/>
      <w:numFmt w:val="bullet"/>
      <w:lvlText w:val="●"/>
      <w:lvlJc w:val="left"/>
      <w:pPr>
        <w:ind w:left="4737" w:hanging="360"/>
      </w:pPr>
      <w:rPr>
        <w:rFonts w:ascii="Noto Sans Symbols" w:eastAsia="Noto Sans Symbols" w:hAnsi="Noto Sans Symbols" w:cs="Noto Sans Symbols"/>
      </w:rPr>
    </w:lvl>
    <w:lvl w:ilvl="7">
      <w:start w:val="1"/>
      <w:numFmt w:val="bullet"/>
      <w:lvlText w:val="o"/>
      <w:lvlJc w:val="left"/>
      <w:pPr>
        <w:ind w:left="5457" w:hanging="360"/>
      </w:pPr>
      <w:rPr>
        <w:rFonts w:ascii="Courier New" w:eastAsia="Courier New" w:hAnsi="Courier New" w:cs="Courier New"/>
      </w:rPr>
    </w:lvl>
    <w:lvl w:ilvl="8">
      <w:start w:val="1"/>
      <w:numFmt w:val="bullet"/>
      <w:lvlText w:val="▪"/>
      <w:lvlJc w:val="left"/>
      <w:pPr>
        <w:ind w:left="6177" w:hanging="360"/>
      </w:pPr>
      <w:rPr>
        <w:rFonts w:ascii="Noto Sans Symbols" w:eastAsia="Noto Sans Symbols" w:hAnsi="Noto Sans Symbols" w:cs="Noto Sans Symbols"/>
      </w:rPr>
    </w:lvl>
  </w:abstractNum>
  <w:abstractNum w:abstractNumId="5" w15:restartNumberingAfterBreak="0">
    <w:nsid w:val="751D28A4"/>
    <w:multiLevelType w:val="hybridMultilevel"/>
    <w:tmpl w:val="A3EC05E4"/>
    <w:lvl w:ilvl="0" w:tplc="7E448A8C">
      <w:numFmt w:val="bullet"/>
      <w:lvlText w:val=""/>
      <w:lvlJc w:val="left"/>
      <w:pPr>
        <w:ind w:left="948" w:hanging="360"/>
      </w:pPr>
      <w:rPr>
        <w:rFonts w:ascii="Symbol" w:eastAsia="Symbol" w:hAnsi="Symbol" w:cs="Symbol" w:hint="default"/>
        <w:b w:val="0"/>
        <w:bCs w:val="0"/>
        <w:i w:val="0"/>
        <w:iCs w:val="0"/>
        <w:spacing w:val="0"/>
        <w:w w:val="100"/>
        <w:position w:val="-1"/>
        <w:sz w:val="22"/>
        <w:szCs w:val="22"/>
        <w:lang w:val="en-US" w:eastAsia="en-US" w:bidi="ar-SA"/>
      </w:rPr>
    </w:lvl>
    <w:lvl w:ilvl="1" w:tplc="A3CC7576">
      <w:numFmt w:val="bullet"/>
      <w:lvlText w:val="•"/>
      <w:lvlJc w:val="left"/>
      <w:pPr>
        <w:ind w:left="1818" w:hanging="360"/>
      </w:pPr>
      <w:rPr>
        <w:rFonts w:hint="default"/>
        <w:lang w:val="en-US" w:eastAsia="en-US" w:bidi="ar-SA"/>
      </w:rPr>
    </w:lvl>
    <w:lvl w:ilvl="2" w:tplc="9BFCBA62">
      <w:numFmt w:val="bullet"/>
      <w:lvlText w:val="•"/>
      <w:lvlJc w:val="left"/>
      <w:pPr>
        <w:ind w:left="2697" w:hanging="360"/>
      </w:pPr>
      <w:rPr>
        <w:rFonts w:hint="default"/>
        <w:lang w:val="en-US" w:eastAsia="en-US" w:bidi="ar-SA"/>
      </w:rPr>
    </w:lvl>
    <w:lvl w:ilvl="3" w:tplc="BC908B52">
      <w:numFmt w:val="bullet"/>
      <w:lvlText w:val="•"/>
      <w:lvlJc w:val="left"/>
      <w:pPr>
        <w:ind w:left="3575" w:hanging="360"/>
      </w:pPr>
      <w:rPr>
        <w:rFonts w:hint="default"/>
        <w:lang w:val="en-US" w:eastAsia="en-US" w:bidi="ar-SA"/>
      </w:rPr>
    </w:lvl>
    <w:lvl w:ilvl="4" w:tplc="59D00530">
      <w:numFmt w:val="bullet"/>
      <w:lvlText w:val="•"/>
      <w:lvlJc w:val="left"/>
      <w:pPr>
        <w:ind w:left="4454" w:hanging="360"/>
      </w:pPr>
      <w:rPr>
        <w:rFonts w:hint="default"/>
        <w:lang w:val="en-US" w:eastAsia="en-US" w:bidi="ar-SA"/>
      </w:rPr>
    </w:lvl>
    <w:lvl w:ilvl="5" w:tplc="65A4AA30">
      <w:numFmt w:val="bullet"/>
      <w:lvlText w:val="•"/>
      <w:lvlJc w:val="left"/>
      <w:pPr>
        <w:ind w:left="5333" w:hanging="360"/>
      </w:pPr>
      <w:rPr>
        <w:rFonts w:hint="default"/>
        <w:lang w:val="en-US" w:eastAsia="en-US" w:bidi="ar-SA"/>
      </w:rPr>
    </w:lvl>
    <w:lvl w:ilvl="6" w:tplc="761C8F5A">
      <w:numFmt w:val="bullet"/>
      <w:lvlText w:val="•"/>
      <w:lvlJc w:val="left"/>
      <w:pPr>
        <w:ind w:left="6211" w:hanging="360"/>
      </w:pPr>
      <w:rPr>
        <w:rFonts w:hint="default"/>
        <w:lang w:val="en-US" w:eastAsia="en-US" w:bidi="ar-SA"/>
      </w:rPr>
    </w:lvl>
    <w:lvl w:ilvl="7" w:tplc="1802712C">
      <w:numFmt w:val="bullet"/>
      <w:lvlText w:val="•"/>
      <w:lvlJc w:val="left"/>
      <w:pPr>
        <w:ind w:left="7090" w:hanging="360"/>
      </w:pPr>
      <w:rPr>
        <w:rFonts w:hint="default"/>
        <w:lang w:val="en-US" w:eastAsia="en-US" w:bidi="ar-SA"/>
      </w:rPr>
    </w:lvl>
    <w:lvl w:ilvl="8" w:tplc="19983D26">
      <w:numFmt w:val="bullet"/>
      <w:lvlText w:val="•"/>
      <w:lvlJc w:val="left"/>
      <w:pPr>
        <w:ind w:left="7969" w:hanging="360"/>
      </w:pPr>
      <w:rPr>
        <w:rFonts w:hint="default"/>
        <w:lang w:val="en-US" w:eastAsia="en-US" w:bidi="ar-SA"/>
      </w:rPr>
    </w:lvl>
  </w:abstractNum>
  <w:num w:numId="1" w16cid:durableId="1634214544">
    <w:abstractNumId w:val="0"/>
  </w:num>
  <w:num w:numId="2" w16cid:durableId="1439838475">
    <w:abstractNumId w:val="2"/>
  </w:num>
  <w:num w:numId="3" w16cid:durableId="617836230">
    <w:abstractNumId w:val="5"/>
  </w:num>
  <w:num w:numId="4" w16cid:durableId="1492715659">
    <w:abstractNumId w:val="4"/>
  </w:num>
  <w:num w:numId="5" w16cid:durableId="1279070139">
    <w:abstractNumId w:val="1"/>
  </w:num>
  <w:num w:numId="6" w16cid:durableId="4241099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6C9"/>
    <w:rsid w:val="00001668"/>
    <w:rsid w:val="000066B5"/>
    <w:rsid w:val="00033991"/>
    <w:rsid w:val="00077662"/>
    <w:rsid w:val="000979AC"/>
    <w:rsid w:val="000A489C"/>
    <w:rsid w:val="001125F8"/>
    <w:rsid w:val="00122FB1"/>
    <w:rsid w:val="00144F95"/>
    <w:rsid w:val="001471B5"/>
    <w:rsid w:val="00196D1B"/>
    <w:rsid w:val="001A7EF5"/>
    <w:rsid w:val="001C3B3C"/>
    <w:rsid w:val="00200C46"/>
    <w:rsid w:val="002126C9"/>
    <w:rsid w:val="002357A6"/>
    <w:rsid w:val="002B023F"/>
    <w:rsid w:val="002C5179"/>
    <w:rsid w:val="00320B4F"/>
    <w:rsid w:val="00360CF7"/>
    <w:rsid w:val="00395D16"/>
    <w:rsid w:val="00396BBB"/>
    <w:rsid w:val="003C1BE4"/>
    <w:rsid w:val="00415E35"/>
    <w:rsid w:val="0043004A"/>
    <w:rsid w:val="00476A9D"/>
    <w:rsid w:val="00490C16"/>
    <w:rsid w:val="004941FE"/>
    <w:rsid w:val="004E306C"/>
    <w:rsid w:val="00502AD5"/>
    <w:rsid w:val="005D15D7"/>
    <w:rsid w:val="005F14C0"/>
    <w:rsid w:val="0069AFC0"/>
    <w:rsid w:val="006B6357"/>
    <w:rsid w:val="006D78E1"/>
    <w:rsid w:val="00714D08"/>
    <w:rsid w:val="00721B2A"/>
    <w:rsid w:val="00730DB5"/>
    <w:rsid w:val="00735736"/>
    <w:rsid w:val="00746964"/>
    <w:rsid w:val="00750167"/>
    <w:rsid w:val="0075286A"/>
    <w:rsid w:val="00761B2B"/>
    <w:rsid w:val="008009EF"/>
    <w:rsid w:val="00892FE4"/>
    <w:rsid w:val="00897969"/>
    <w:rsid w:val="008D5AC3"/>
    <w:rsid w:val="008F6FB0"/>
    <w:rsid w:val="00903F1D"/>
    <w:rsid w:val="009237CA"/>
    <w:rsid w:val="00A332ED"/>
    <w:rsid w:val="00A414A9"/>
    <w:rsid w:val="00AA6A1D"/>
    <w:rsid w:val="00AB4EC7"/>
    <w:rsid w:val="00AB4F7B"/>
    <w:rsid w:val="00AD483E"/>
    <w:rsid w:val="00B017CD"/>
    <w:rsid w:val="00B36FA4"/>
    <w:rsid w:val="00B67135"/>
    <w:rsid w:val="00B75E7B"/>
    <w:rsid w:val="00C24DB1"/>
    <w:rsid w:val="00C43B4A"/>
    <w:rsid w:val="00C5375B"/>
    <w:rsid w:val="00C5545B"/>
    <w:rsid w:val="00C75556"/>
    <w:rsid w:val="00C836E9"/>
    <w:rsid w:val="00CA01AC"/>
    <w:rsid w:val="00D234AF"/>
    <w:rsid w:val="00D84E8F"/>
    <w:rsid w:val="00DD08F2"/>
    <w:rsid w:val="00DF2AD7"/>
    <w:rsid w:val="00DF78CC"/>
    <w:rsid w:val="00E0123B"/>
    <w:rsid w:val="00E47414"/>
    <w:rsid w:val="00E874F0"/>
    <w:rsid w:val="00EB2041"/>
    <w:rsid w:val="00EC30B0"/>
    <w:rsid w:val="00ED62B9"/>
    <w:rsid w:val="00F019E1"/>
    <w:rsid w:val="00F048AC"/>
    <w:rsid w:val="00F0752C"/>
    <w:rsid w:val="00F110B4"/>
    <w:rsid w:val="00F733FD"/>
    <w:rsid w:val="00FA44A7"/>
    <w:rsid w:val="00FF03E5"/>
    <w:rsid w:val="0134D360"/>
    <w:rsid w:val="01575F3A"/>
    <w:rsid w:val="02552CAF"/>
    <w:rsid w:val="02828FAA"/>
    <w:rsid w:val="02FC4ADC"/>
    <w:rsid w:val="033841AE"/>
    <w:rsid w:val="03FDAD34"/>
    <w:rsid w:val="04970ED3"/>
    <w:rsid w:val="06DD2849"/>
    <w:rsid w:val="07590EC4"/>
    <w:rsid w:val="07840F7B"/>
    <w:rsid w:val="07B8035B"/>
    <w:rsid w:val="08ADE88C"/>
    <w:rsid w:val="09BF534F"/>
    <w:rsid w:val="0A174DF2"/>
    <w:rsid w:val="0A319F12"/>
    <w:rsid w:val="0A5192A9"/>
    <w:rsid w:val="0AECF3F9"/>
    <w:rsid w:val="0AFE4D8C"/>
    <w:rsid w:val="0B1A0A8B"/>
    <w:rsid w:val="0B2CDDEC"/>
    <w:rsid w:val="0C019A98"/>
    <w:rsid w:val="0DA43335"/>
    <w:rsid w:val="0EC2769E"/>
    <w:rsid w:val="0ED6BD8B"/>
    <w:rsid w:val="0F0AF8C5"/>
    <w:rsid w:val="0FCC8423"/>
    <w:rsid w:val="10E29A90"/>
    <w:rsid w:val="1126D638"/>
    <w:rsid w:val="113B8262"/>
    <w:rsid w:val="13169981"/>
    <w:rsid w:val="1318C201"/>
    <w:rsid w:val="13A4EDC4"/>
    <w:rsid w:val="140176F4"/>
    <w:rsid w:val="148884AD"/>
    <w:rsid w:val="159E1CD1"/>
    <w:rsid w:val="15C6ABD0"/>
    <w:rsid w:val="15C74FB5"/>
    <w:rsid w:val="17303C04"/>
    <w:rsid w:val="17FFEA21"/>
    <w:rsid w:val="1D9ECC27"/>
    <w:rsid w:val="1DA9DAE8"/>
    <w:rsid w:val="1DAA21DC"/>
    <w:rsid w:val="1E117D82"/>
    <w:rsid w:val="20140675"/>
    <w:rsid w:val="214E753A"/>
    <w:rsid w:val="2196474D"/>
    <w:rsid w:val="2228F474"/>
    <w:rsid w:val="22A3F1F2"/>
    <w:rsid w:val="22DE41DB"/>
    <w:rsid w:val="24028768"/>
    <w:rsid w:val="24EE37AD"/>
    <w:rsid w:val="24F27954"/>
    <w:rsid w:val="25136D4D"/>
    <w:rsid w:val="275DFA86"/>
    <w:rsid w:val="27A8BBF9"/>
    <w:rsid w:val="2B572685"/>
    <w:rsid w:val="2B9C7ADE"/>
    <w:rsid w:val="2BA9E17E"/>
    <w:rsid w:val="2BAA08B8"/>
    <w:rsid w:val="2C5B6029"/>
    <w:rsid w:val="302A3531"/>
    <w:rsid w:val="3154BA70"/>
    <w:rsid w:val="3194150F"/>
    <w:rsid w:val="328F9940"/>
    <w:rsid w:val="354ED96B"/>
    <w:rsid w:val="379D8C3A"/>
    <w:rsid w:val="38EE07FE"/>
    <w:rsid w:val="3A76593D"/>
    <w:rsid w:val="3BC500BB"/>
    <w:rsid w:val="3C7A77BC"/>
    <w:rsid w:val="3CFD0680"/>
    <w:rsid w:val="3DC01C81"/>
    <w:rsid w:val="3DE5DBCF"/>
    <w:rsid w:val="3E882C69"/>
    <w:rsid w:val="3FD2536A"/>
    <w:rsid w:val="409E0715"/>
    <w:rsid w:val="41C840AE"/>
    <w:rsid w:val="4238A71C"/>
    <w:rsid w:val="427D8F9B"/>
    <w:rsid w:val="4342656F"/>
    <w:rsid w:val="468EF9B3"/>
    <w:rsid w:val="473B9102"/>
    <w:rsid w:val="47680969"/>
    <w:rsid w:val="47E188C0"/>
    <w:rsid w:val="49599195"/>
    <w:rsid w:val="4B278CE3"/>
    <w:rsid w:val="4B7F61A6"/>
    <w:rsid w:val="4D0E9CE1"/>
    <w:rsid w:val="4F33F320"/>
    <w:rsid w:val="4F89DDC9"/>
    <w:rsid w:val="50443CBF"/>
    <w:rsid w:val="50B765D4"/>
    <w:rsid w:val="520ACC6C"/>
    <w:rsid w:val="52240192"/>
    <w:rsid w:val="54708FEF"/>
    <w:rsid w:val="5592CCA6"/>
    <w:rsid w:val="56D1AD51"/>
    <w:rsid w:val="5737226B"/>
    <w:rsid w:val="58CDFBBA"/>
    <w:rsid w:val="58EE4EB7"/>
    <w:rsid w:val="597206C5"/>
    <w:rsid w:val="5A165CC3"/>
    <w:rsid w:val="5A738F5D"/>
    <w:rsid w:val="5B3D2633"/>
    <w:rsid w:val="5B3DFC0A"/>
    <w:rsid w:val="5B852342"/>
    <w:rsid w:val="5B99BC26"/>
    <w:rsid w:val="5BB6BCBB"/>
    <w:rsid w:val="5CA77559"/>
    <w:rsid w:val="5CBBD3F2"/>
    <w:rsid w:val="5CC56199"/>
    <w:rsid w:val="5D7BD536"/>
    <w:rsid w:val="5FA5E1CD"/>
    <w:rsid w:val="60023BE7"/>
    <w:rsid w:val="60691523"/>
    <w:rsid w:val="61194D97"/>
    <w:rsid w:val="63F36433"/>
    <w:rsid w:val="656111DD"/>
    <w:rsid w:val="66637DF6"/>
    <w:rsid w:val="668823E7"/>
    <w:rsid w:val="682689A8"/>
    <w:rsid w:val="6871E3EF"/>
    <w:rsid w:val="68B5F653"/>
    <w:rsid w:val="695895BB"/>
    <w:rsid w:val="6C33347E"/>
    <w:rsid w:val="6DEE06B0"/>
    <w:rsid w:val="6E6DA316"/>
    <w:rsid w:val="6F2C63AF"/>
    <w:rsid w:val="703645D7"/>
    <w:rsid w:val="70A26808"/>
    <w:rsid w:val="722777D7"/>
    <w:rsid w:val="72493D0A"/>
    <w:rsid w:val="72A81CB8"/>
    <w:rsid w:val="738CA4B0"/>
    <w:rsid w:val="7413BBFF"/>
    <w:rsid w:val="749BEF39"/>
    <w:rsid w:val="7570E5A8"/>
    <w:rsid w:val="75CD8B3A"/>
    <w:rsid w:val="7653DDC0"/>
    <w:rsid w:val="7687A395"/>
    <w:rsid w:val="777895FE"/>
    <w:rsid w:val="7877CAC7"/>
    <w:rsid w:val="789A4A1D"/>
    <w:rsid w:val="78C2ECBE"/>
    <w:rsid w:val="791736EF"/>
    <w:rsid w:val="7971894E"/>
    <w:rsid w:val="7B425301"/>
    <w:rsid w:val="7B6B1128"/>
    <w:rsid w:val="7C27C098"/>
    <w:rsid w:val="7C329643"/>
    <w:rsid w:val="7CC4A7A4"/>
    <w:rsid w:val="7DB2333D"/>
    <w:rsid w:val="7EC237E0"/>
    <w:rsid w:val="7FD48F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E7C6D"/>
  <w15:docId w15:val="{724371F6-494B-4601-8B0E-3F823E318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75"/>
      <w:ind w:left="112"/>
      <w:outlineLvl w:val="0"/>
    </w:pPr>
    <w:rPr>
      <w:b/>
      <w:bCs/>
      <w:sz w:val="36"/>
      <w:szCs w:val="36"/>
    </w:rPr>
  </w:style>
  <w:style w:type="paragraph" w:styleId="Heading2">
    <w:name w:val="heading 2"/>
    <w:basedOn w:val="Normal"/>
    <w:uiPriority w:val="9"/>
    <w:unhideWhenUsed/>
    <w:qFormat/>
    <w:pPr>
      <w:ind w:left="112"/>
      <w:outlineLvl w:val="1"/>
    </w:pPr>
    <w:rPr>
      <w:b/>
      <w:bCs/>
      <w:sz w:val="32"/>
      <w:szCs w:val="32"/>
    </w:rPr>
  </w:style>
  <w:style w:type="paragraph" w:styleId="Heading3">
    <w:name w:val="heading 3"/>
    <w:basedOn w:val="Normal"/>
    <w:uiPriority w:val="9"/>
    <w:unhideWhenUsed/>
    <w:qFormat/>
    <w:pPr>
      <w:ind w:left="112"/>
      <w:outlineLvl w:val="2"/>
    </w:pPr>
    <w:rPr>
      <w:b/>
      <w:bCs/>
      <w:sz w:val="28"/>
      <w:szCs w:val="28"/>
    </w:rPr>
  </w:style>
  <w:style w:type="paragraph" w:styleId="Heading4">
    <w:name w:val="heading 4"/>
    <w:basedOn w:val="Normal"/>
    <w:uiPriority w:val="9"/>
    <w:unhideWhenUsed/>
    <w:qFormat/>
    <w:pPr>
      <w:spacing w:before="240"/>
      <w:ind w:left="227" w:right="307"/>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ind w:left="948" w:right="278" w:hanging="360"/>
    </w:pPr>
  </w:style>
  <w:style w:type="paragraph" w:customStyle="1" w:styleId="TableParagraph">
    <w:name w:val="Table Paragraph"/>
    <w:basedOn w:val="Normal"/>
    <w:uiPriority w:val="1"/>
    <w:qFormat/>
    <w:pPr>
      <w:spacing w:before="60"/>
      <w:ind w:left="107"/>
    </w:pPr>
  </w:style>
  <w:style w:type="character" w:styleId="Hyperlink">
    <w:name w:val="Hyperlink"/>
    <w:basedOn w:val="DefaultParagraphFont"/>
    <w:uiPriority w:val="99"/>
    <w:unhideWhenUsed/>
    <w:rsid w:val="000066B5"/>
    <w:rPr>
      <w:color w:val="0000FF" w:themeColor="hyperlink"/>
      <w:u w:val="single"/>
    </w:rPr>
  </w:style>
  <w:style w:type="character" w:styleId="UnresolvedMention">
    <w:name w:val="Unresolved Mention"/>
    <w:basedOn w:val="DefaultParagraphFont"/>
    <w:uiPriority w:val="99"/>
    <w:semiHidden/>
    <w:unhideWhenUsed/>
    <w:rsid w:val="000066B5"/>
    <w:rPr>
      <w:color w:val="605E5C"/>
      <w:shd w:val="clear" w:color="auto" w:fill="E1DFDD"/>
    </w:rPr>
  </w:style>
  <w:style w:type="character" w:customStyle="1" w:styleId="Heading1Char">
    <w:name w:val="Heading 1 Char"/>
    <w:rsid w:val="00C5545B"/>
    <w:rPr>
      <w:b/>
      <w:color w:val="104F75"/>
      <w:sz w:val="36"/>
      <w:szCs w:val="24"/>
    </w:rPr>
  </w:style>
  <w:style w:type="table" w:styleId="TableGrid">
    <w:name w:val="Table Grid"/>
    <w:basedOn w:val="TableNormal"/>
    <w:uiPriority w:val="39"/>
    <w:rsid w:val="00395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95D16"/>
    <w:rPr>
      <w:rFonts w:ascii="Arial" w:eastAsia="Arial" w:hAnsi="Arial" w:cs="Arial"/>
    </w:rPr>
  </w:style>
  <w:style w:type="character" w:styleId="CommentReference">
    <w:name w:val="annotation reference"/>
    <w:basedOn w:val="DefaultParagraphFont"/>
    <w:uiPriority w:val="99"/>
    <w:semiHidden/>
    <w:unhideWhenUsed/>
    <w:rsid w:val="00E47414"/>
    <w:rPr>
      <w:sz w:val="16"/>
      <w:szCs w:val="16"/>
    </w:rPr>
  </w:style>
  <w:style w:type="paragraph" w:styleId="CommentText">
    <w:name w:val="annotation text"/>
    <w:basedOn w:val="Normal"/>
    <w:link w:val="CommentTextChar"/>
    <w:uiPriority w:val="99"/>
    <w:unhideWhenUsed/>
    <w:rsid w:val="00E47414"/>
    <w:rPr>
      <w:sz w:val="20"/>
      <w:szCs w:val="20"/>
    </w:rPr>
  </w:style>
  <w:style w:type="character" w:customStyle="1" w:styleId="CommentTextChar">
    <w:name w:val="Comment Text Char"/>
    <w:basedOn w:val="DefaultParagraphFont"/>
    <w:link w:val="CommentText"/>
    <w:uiPriority w:val="99"/>
    <w:rsid w:val="00E47414"/>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E47414"/>
    <w:rPr>
      <w:b/>
      <w:bCs/>
    </w:rPr>
  </w:style>
  <w:style w:type="character" w:customStyle="1" w:styleId="CommentSubjectChar">
    <w:name w:val="Comment Subject Char"/>
    <w:basedOn w:val="CommentTextChar"/>
    <w:link w:val="CommentSubject"/>
    <w:uiPriority w:val="99"/>
    <w:semiHidden/>
    <w:rsid w:val="00E47414"/>
    <w:rPr>
      <w:rFonts w:ascii="Arial" w:eastAsia="Arial" w:hAnsi="Arial" w:cs="Arial"/>
      <w:b/>
      <w:bCs/>
      <w:sz w:val="20"/>
      <w:szCs w:val="20"/>
    </w:rPr>
  </w:style>
  <w:style w:type="paragraph" w:styleId="BalloonText">
    <w:name w:val="Balloon Text"/>
    <w:basedOn w:val="Normal"/>
    <w:link w:val="BalloonTextChar"/>
    <w:uiPriority w:val="99"/>
    <w:semiHidden/>
    <w:unhideWhenUsed/>
    <w:rsid w:val="00F110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0B4"/>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ducationendowmentfoundation.org.uk/support-for-schools/school-improvement-planning/1-high-quality-teaching" TargetMode="External"/><Relationship Id="rId18" Type="http://schemas.openxmlformats.org/officeDocument/2006/relationships/hyperlink" Target="https://d2tic4wvo1iusb.cloudfront.net/documents/School_Planning_Guide_2022-23.pdf?v=16528158312" TargetMode="External"/><Relationship Id="rId26" Type="http://schemas.openxmlformats.org/officeDocument/2006/relationships/hyperlink" Target="https://educationendowmentfoundation.org.uk/support-for-schools/school-improvement-planning/1-high-quality-teaching" TargetMode="External"/><Relationship Id="rId39" Type="http://schemas.openxmlformats.org/officeDocument/2006/relationships/hyperlink" Target="https://blog.nomoremarking.com/" TargetMode="External"/><Relationship Id="rId21" Type="http://schemas.openxmlformats.org/officeDocument/2006/relationships/hyperlink" Target="https://voice21.org/exclusive-extract-transforming-teaching-and-learning-through-talk/" TargetMode="External"/><Relationship Id="rId34" Type="http://schemas.openxmlformats.org/officeDocument/2006/relationships/hyperlink" Target="https://educationendowmentfoundation.org.uk/guidance-for-teachers/assessment-feedback" TargetMode="External"/><Relationship Id="rId42" Type="http://schemas.openxmlformats.org/officeDocument/2006/relationships/hyperlink" Target="https://educationendowmentfoundation.org.uk/education-evidence/teaching-learning-toolkit" TargetMode="External"/><Relationship Id="rId47" Type="http://schemas.openxmlformats.org/officeDocument/2006/relationships/hyperlink" Target="https://strawberryfields.leeds.sch.uk/wp-content/uploads/2025/07/SET-Attendance-Policy-24-25-with-appendices.pdf" TargetMode="External"/><Relationship Id="rId50" Type="http://schemas.openxmlformats.org/officeDocument/2006/relationships/hyperlink" Target="https://educationendowmentfoundation.org.uk/public/files/Publications/SEL/EEF_Social_and_Emotional_Learning.pdf" TargetMode="External"/><Relationship Id="rId55" Type="http://schemas.openxmlformats.org/officeDocument/2006/relationships/hyperlink" Target="https://educationendowmentfoundation.org.uk/public/files/Publications/SEL/EEF_Social_and_Emotional_Learning.pdf" TargetMode="External"/><Relationship Id="rId63"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educationendowmentfoundation.org.uk/support-for-schools/school-improvement-planning/1-high-quality-teaching" TargetMode="External"/><Relationship Id="rId29" Type="http://schemas.openxmlformats.org/officeDocument/2006/relationships/hyperlink" Target="https://educationendowmentfoundation.org.uk/support-for-schools/school-improvement-planning/1-high-quality-teaching" TargetMode="External"/><Relationship Id="rId11" Type="http://schemas.openxmlformats.org/officeDocument/2006/relationships/hyperlink" Target="https://d2tic4wvo1iusb.cloudfront.net/production/documents/guidance-for-teachers/pupil-premium/Pupil-Premium-2023.pdf?v=1696434151" TargetMode="External"/><Relationship Id="rId24" Type="http://schemas.openxmlformats.org/officeDocument/2006/relationships/hyperlink" Target="https://oracyeducationcommission.co.uk/wp-content/uploads/2024/10/Future-of-Oracy-v23-web-13.pdf" TargetMode="External"/><Relationship Id="rId32" Type="http://schemas.openxmlformats.org/officeDocument/2006/relationships/hyperlink" Target="https://www.splashlearn.com/blog/what-makes-summative-assessment-powerful-tool-for-teachers/" TargetMode="External"/><Relationship Id="rId37" Type="http://schemas.openxmlformats.org/officeDocument/2006/relationships/hyperlink" Target="https://educationendowmentfoundation.org.uk/guidance-for-teachers/assessment-feedback" TargetMode="External"/><Relationship Id="rId40" Type="http://schemas.openxmlformats.org/officeDocument/2006/relationships/hyperlink" Target="https://educationendowmentfoundation.org.uk/education-evidence/teaching-learning-toolkit" TargetMode="External"/><Relationship Id="rId45" Type="http://schemas.openxmlformats.org/officeDocument/2006/relationships/hyperlink" Target="https://ev682group2.wordpress.com/attachment-disorder-and-the-primary-classroom/" TargetMode="External"/><Relationship Id="rId53" Type="http://schemas.openxmlformats.org/officeDocument/2006/relationships/hyperlink" Target="https://educationendowmentfoundation.org.uk/public/files/Publications/SEL/EEF_Social_and_Emotional_Learning.pdf" TargetMode="External"/><Relationship Id="rId58" Type="http://schemas.openxmlformats.org/officeDocument/2006/relationships/hyperlink" Target="https://assets.publishing.service.gov.uk/government/uploads/system/uploads/attachment_data/file/412638/The_link_between_absence_and_attainment_at_KS2_and_KS4.pdf" TargetMode="External"/><Relationship Id="rId5" Type="http://schemas.openxmlformats.org/officeDocument/2006/relationships/styles" Target="styles.xml"/><Relationship Id="rId61" Type="http://schemas.openxmlformats.org/officeDocument/2006/relationships/hyperlink" Target="https://assets.publishing.service.gov.uk/government/uploads/system/uploads/attachment_data/file/412638/The_link_between_absence_and_attainment_at_KS2_and_KS4.pdf" TargetMode="External"/><Relationship Id="rId19" Type="http://schemas.openxmlformats.org/officeDocument/2006/relationships/hyperlink" Target="https://d2tic4wvo1iusb.cloudfront.net/documents/School_Planning_Guide_2022-23.pdf?v=16528158312" TargetMode="External"/><Relationship Id="rId14" Type="http://schemas.openxmlformats.org/officeDocument/2006/relationships/hyperlink" Target="https://educationendowmentfoundation.org.uk/support-for-schools/school-improvement-planning/1-high-quality-teaching" TargetMode="External"/><Relationship Id="rId22" Type="http://schemas.openxmlformats.org/officeDocument/2006/relationships/hyperlink" Target="https://voice21.org/exclusive-extract-transforming-teaching-and-learning-through-talk/" TargetMode="External"/><Relationship Id="rId27" Type="http://schemas.openxmlformats.org/officeDocument/2006/relationships/hyperlink" Target="https://educationendowmentfoundation.org.uk/support-for-schools/school-improvement-planning/1-high-quality-teaching" TargetMode="External"/><Relationship Id="rId30" Type="http://schemas.openxmlformats.org/officeDocument/2006/relationships/hyperlink" Target="https://www.splashlearn.com/blog/what-makes-summative-assessment-powerful-tool-for-teachers/" TargetMode="External"/><Relationship Id="rId35" Type="http://schemas.openxmlformats.org/officeDocument/2006/relationships/hyperlink" Target="https://educationendowmentfoundation.org.uk/guidance-for-teachers/assessment-feedback" TargetMode="External"/><Relationship Id="rId43" Type="http://schemas.openxmlformats.org/officeDocument/2006/relationships/hyperlink" Target="https://educationendowmentfoundation.org.uk/education-evidence/teaching-learning-toolkit" TargetMode="External"/><Relationship Id="rId48" Type="http://schemas.openxmlformats.org/officeDocument/2006/relationships/hyperlink" Target="https://educationendowmentfoundation.org.uk/public/files/Publications/SEL/EEF_Social_and_Emotional_Learning.pdf" TargetMode="External"/><Relationship Id="rId56" Type="http://schemas.openxmlformats.org/officeDocument/2006/relationships/hyperlink" Target="https://educationendowmentfoundation.org.uk/public/files/Publications/SEL/EEF_Social_and_Emotional_Learning.pdf" TargetMode="External"/><Relationship Id="rId64"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hyperlink" Target="https://educationendowmentfoundation.org.uk/public/files/Publications/SEL/EEF_Social_and_Emotional_Learning.pdf" TargetMode="External"/><Relationship Id="rId3" Type="http://schemas.openxmlformats.org/officeDocument/2006/relationships/customXml" Target="../customXml/item3.xml"/><Relationship Id="rId12" Type="http://schemas.openxmlformats.org/officeDocument/2006/relationships/hyperlink" Target="https://educationendowmentfoundation.org.uk/support-for-schools/school-improvement-planning/1-high-quality-teaching" TargetMode="External"/><Relationship Id="rId17" Type="http://schemas.openxmlformats.org/officeDocument/2006/relationships/hyperlink" Target="https://d2tic4wvo1iusb.cloudfront.net/documents/School_Planning_Guide_2022-23.pdf?v=16528158312" TargetMode="External"/><Relationship Id="rId25" Type="http://schemas.openxmlformats.org/officeDocument/2006/relationships/hyperlink" Target="https://educationendowmentfoundation.org.uk/support-for-schools/school-improvement-planning/1-high-quality-teaching" TargetMode="External"/><Relationship Id="rId33" Type="http://schemas.openxmlformats.org/officeDocument/2006/relationships/hyperlink" Target="https://www.splashlearn.com/blog/what-makes-summative-assessment-powerful-tool-for-teachers/" TargetMode="External"/><Relationship Id="rId38" Type="http://schemas.openxmlformats.org/officeDocument/2006/relationships/hyperlink" Target="https://www.nfer.ac.uk/for-schools/products-services/nfer-tests/why-trust-nfer-tests/" TargetMode="External"/><Relationship Id="rId46" Type="http://schemas.openxmlformats.org/officeDocument/2006/relationships/hyperlink" Target="https://educationendowmentfoundation.org.uk/news/evidence-brief-on-improving-attendance-and-support-for-disadvantaged-pupils" TargetMode="External"/><Relationship Id="rId59" Type="http://schemas.openxmlformats.org/officeDocument/2006/relationships/hyperlink" Target="https://assets.publishing.service.gov.uk/government/uploads/system/uploads/attachment_data/file/412638/The_link_between_absence_and_attainment_at_KS2_and_KS4.pdf" TargetMode="External"/><Relationship Id="rId20" Type="http://schemas.openxmlformats.org/officeDocument/2006/relationships/hyperlink" Target="https://oracy.inparliament.uk/why-oracy-matters" TargetMode="External"/><Relationship Id="rId41" Type="http://schemas.openxmlformats.org/officeDocument/2006/relationships/hyperlink" Target="https://educationendowmentfoundation.org.uk/education-evidence/teaching-learning-toolkit" TargetMode="External"/><Relationship Id="rId54" Type="http://schemas.openxmlformats.org/officeDocument/2006/relationships/hyperlink" Target="https://educationendowmentfoundation.org.uk/public/files/Publications/SEL/EEF_Social_and_Emotional_Learning.pdf" TargetMode="External"/><Relationship Id="rId62" Type="http://schemas.openxmlformats.org/officeDocument/2006/relationships/hyperlink" Target="https://assets.publishing.service.gov.uk/government/uploads/system/uploads/attachment_data/file/412638/The_link_between_absence_and_attainment_at_KS2_and_KS4.pdf"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educationendowmentfoundation.org.uk/support-for-schools/school-improvement-planning/1-high-quality-teaching" TargetMode="External"/><Relationship Id="rId23" Type="http://schemas.openxmlformats.org/officeDocument/2006/relationships/hyperlink" Target="https://oracyeducationcommission.co.uk/wp-content/uploads/2024/10/Future-of-Oracy-v23-web-13.pdf" TargetMode="External"/><Relationship Id="rId28" Type="http://schemas.openxmlformats.org/officeDocument/2006/relationships/hyperlink" Target="https://educationendowmentfoundation.org.uk/support-for-schools/school-improvement-planning/1-high-quality-teaching" TargetMode="External"/><Relationship Id="rId36" Type="http://schemas.openxmlformats.org/officeDocument/2006/relationships/hyperlink" Target="https://educationendowmentfoundation.org.uk/guidance-for-teachers/assessment-feedback" TargetMode="External"/><Relationship Id="rId49" Type="http://schemas.openxmlformats.org/officeDocument/2006/relationships/hyperlink" Target="https://educationendowmentfoundation.org.uk/public/files/Publications/SEL/EEF_Social_and_Emotional_Learning.pdf" TargetMode="External"/><Relationship Id="rId57" Type="http://schemas.openxmlformats.org/officeDocument/2006/relationships/hyperlink" Target="https://assets.publishing.service.gov.uk/government/uploads/system/uploads/attachment_data/file/412638/The_link_between_absence_and_attainment_at_KS2_and_KS4.pdf" TargetMode="External"/><Relationship Id="rId10" Type="http://schemas.openxmlformats.org/officeDocument/2006/relationships/footer" Target="footer1.xml"/><Relationship Id="rId31" Type="http://schemas.openxmlformats.org/officeDocument/2006/relationships/hyperlink" Target="https://www.splashlearn.com/blog/what-makes-summative-assessment-powerful-tool-for-teachers/" TargetMode="External"/><Relationship Id="rId44" Type="http://schemas.openxmlformats.org/officeDocument/2006/relationships/hyperlink" Target="https://sounds-write.co.uk/success-stories/" TargetMode="External"/><Relationship Id="rId52" Type="http://schemas.openxmlformats.org/officeDocument/2006/relationships/hyperlink" Target="http://www.reactuktraining.co.uk/" TargetMode="External"/><Relationship Id="rId60" Type="http://schemas.openxmlformats.org/officeDocument/2006/relationships/hyperlink" Target="https://assets.publishing.service.gov.uk/government/uploads/system/uploads/attachment_data/file/412638/The_link_between_absence_and_attainment_at_KS2_and_KS4.pdf"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d4942b2-7da5-4ce7-88a6-e1ec5651687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F3D7ABF336ECD4D8BB016FFA9FE2E3F" ma:contentTypeVersion="12" ma:contentTypeDescription="Create a new document." ma:contentTypeScope="" ma:versionID="b78e10906dee1617e6d98143dbb0e992">
  <xsd:schema xmlns:xsd="http://www.w3.org/2001/XMLSchema" xmlns:xs="http://www.w3.org/2001/XMLSchema" xmlns:p="http://schemas.microsoft.com/office/2006/metadata/properties" xmlns:ns3="ed4942b2-7da5-4ce7-88a6-e1ec56516878" targetNamespace="http://schemas.microsoft.com/office/2006/metadata/properties" ma:root="true" ma:fieldsID="3b87ce560c5218b42f665ed7e1cfa8e4" ns3:_="">
    <xsd:import namespace="ed4942b2-7da5-4ce7-88a6-e1ec56516878"/>
    <xsd:element name="properties">
      <xsd:complexType>
        <xsd:sequence>
          <xsd:element name="documentManagement">
            <xsd:complexType>
              <xsd:all>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4942b2-7da5-4ce7-88a6-e1ec56516878"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194E57-7767-4E96-BDED-91F8B77C40C1}">
  <ds:schemaRefs>
    <ds:schemaRef ds:uri="http://schemas.microsoft.com/sharepoint/v3/contenttype/forms"/>
  </ds:schemaRefs>
</ds:datastoreItem>
</file>

<file path=customXml/itemProps2.xml><?xml version="1.0" encoding="utf-8"?>
<ds:datastoreItem xmlns:ds="http://schemas.openxmlformats.org/officeDocument/2006/customXml" ds:itemID="{2598CBAF-0BD5-49D4-8F46-F62D8B0B4FB4}">
  <ds:schemaRefs>
    <ds:schemaRef ds:uri="http://purl.org/dc/elements/1.1/"/>
    <ds:schemaRef ds:uri="http://schemas.microsoft.com/office/2006/documentManagement/types"/>
    <ds:schemaRef ds:uri="http://schemas.microsoft.com/office/2006/metadata/properties"/>
    <ds:schemaRef ds:uri="http://schemas.openxmlformats.org/package/2006/metadata/core-properties"/>
    <ds:schemaRef ds:uri="ed4942b2-7da5-4ce7-88a6-e1ec56516878"/>
    <ds:schemaRef ds:uri="http://purl.org/dc/dcmitype/"/>
    <ds:schemaRef ds:uri="http://purl.org/dc/term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7616EE3-1904-4412-9A73-C3AC72CD59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4942b2-7da5-4ce7-88a6-e1ec565168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5797</Words>
  <Characters>33049</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Pupil premium strategy statement</vt:lpstr>
    </vt:vector>
  </TitlesOfParts>
  <Company/>
  <LinksUpToDate>false</LinksUpToDate>
  <CharactersWithSpaces>38769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Pupil premium strategy statement</dc:title>
  <dc:creator>Department for Education</dc:creator>
  <cp:lastModifiedBy>Tim Bradley</cp:lastModifiedBy>
  <cp:revision>2</cp:revision>
  <dcterms:created xsi:type="dcterms:W3CDTF">2025-11-19T15:21:00Z</dcterms:created>
  <dcterms:modified xsi:type="dcterms:W3CDTF">2025-11-19T15:21:00Z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2025-01-13T00:00:00Z</vt:filetime>
  </property>
  <property fmtid="{D5CDD505-2E9C-101B-9397-08002B2CF9AE}" pid="3" name="Creator">
    <vt:lpwstr>Microsoft® Word for Microsoft 365</vt:lpwstr>
  </property>
  <property fmtid="{D5CDD505-2E9C-101B-9397-08002B2CF9AE}" pid="4" name="LastSaved">
    <vt:filetime>2025-10-06T00:00:00Z</vt:filetime>
  </property>
  <property fmtid="{D5CDD505-2E9C-101B-9397-08002B2CF9AE}" pid="5" name="Producer">
    <vt:lpwstr>Microsoft® Word for Microsoft 365</vt:lpwstr>
  </property>
  <property fmtid="{D5CDD505-2E9C-101B-9397-08002B2CF9AE}" pid="6" name="ContentTypeId">
    <vt:lpwstr>0x0101006F3D7ABF336ECD4D8BB016FFA9FE2E3F</vt:lpwstr>
  </property>
</Properties>
</file>